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CE24A3" w14:textId="2F31AA93" w:rsidR="003F1191" w:rsidRPr="00E35D85" w:rsidRDefault="003F1191" w:rsidP="00F86791">
      <w:pPr>
        <w:spacing w:after="0" w:line="240" w:lineRule="auto"/>
        <w:jc w:val="center"/>
        <w:outlineLvl w:val="0"/>
        <w:rPr>
          <w:rFonts w:ascii="Arial" w:eastAsia="Times New Roman" w:hAnsi="Arial" w:cs="Arial"/>
          <w:b/>
          <w:bCs/>
          <w:kern w:val="36"/>
          <w:sz w:val="28"/>
          <w:szCs w:val="28"/>
          <w:lang w:val="fo-FO"/>
        </w:rPr>
      </w:pPr>
      <w:r w:rsidRPr="00E35D85">
        <w:rPr>
          <w:rFonts w:ascii="Arial" w:eastAsia="Times New Roman" w:hAnsi="Arial" w:cs="Arial"/>
          <w:b/>
          <w:bCs/>
          <w:kern w:val="36"/>
          <w:sz w:val="28"/>
          <w:szCs w:val="28"/>
          <w:lang w:val="fo-FO"/>
        </w:rPr>
        <w:t>Semja millum</w:t>
      </w:r>
    </w:p>
    <w:p w14:paraId="55607128" w14:textId="77777777" w:rsidR="003F1191" w:rsidRPr="00E35D85" w:rsidRDefault="003F1191" w:rsidP="003F1191">
      <w:pPr>
        <w:spacing w:after="0" w:line="240" w:lineRule="auto"/>
        <w:jc w:val="center"/>
        <w:outlineLvl w:val="0"/>
        <w:rPr>
          <w:rFonts w:ascii="Arial" w:eastAsia="Times New Roman" w:hAnsi="Arial" w:cs="Arial"/>
          <w:b/>
          <w:bCs/>
          <w:kern w:val="36"/>
          <w:sz w:val="28"/>
          <w:szCs w:val="28"/>
          <w:lang w:val="fo-FO"/>
        </w:rPr>
      </w:pPr>
      <w:r w:rsidRPr="00E35D85">
        <w:rPr>
          <w:rFonts w:ascii="Arial" w:eastAsia="Times New Roman" w:hAnsi="Arial" w:cs="Arial"/>
          <w:b/>
          <w:bCs/>
          <w:kern w:val="36"/>
          <w:sz w:val="28"/>
          <w:szCs w:val="28"/>
          <w:lang w:val="fo-FO"/>
        </w:rPr>
        <w:t xml:space="preserve"> </w:t>
      </w:r>
    </w:p>
    <w:p w14:paraId="6FE1F39B" w14:textId="77777777" w:rsidR="003F1191" w:rsidRPr="00E35D85" w:rsidRDefault="003F1191" w:rsidP="003F1191">
      <w:pPr>
        <w:spacing w:after="0" w:line="240" w:lineRule="auto"/>
        <w:jc w:val="center"/>
        <w:rPr>
          <w:rFonts w:ascii="Arial" w:eastAsia="Times New Roman" w:hAnsi="Arial" w:cs="Arial"/>
          <w:b/>
          <w:sz w:val="28"/>
          <w:szCs w:val="28"/>
          <w:lang w:val="fo-FO"/>
        </w:rPr>
      </w:pPr>
      <w:r w:rsidRPr="00E35D85">
        <w:rPr>
          <w:rFonts w:ascii="Arial" w:eastAsia="Times New Roman" w:hAnsi="Arial" w:cs="Arial"/>
          <w:b/>
          <w:sz w:val="28"/>
          <w:szCs w:val="28"/>
          <w:lang w:val="fo-FO"/>
        </w:rPr>
        <w:t>Búskapar- og Løgfrøðingafelag Føroya</w:t>
      </w:r>
    </w:p>
    <w:p w14:paraId="4A4B669D" w14:textId="77777777" w:rsidR="003F1191" w:rsidRPr="00E35D85" w:rsidRDefault="003F1191" w:rsidP="003F1191">
      <w:pPr>
        <w:spacing w:after="0" w:line="240" w:lineRule="auto"/>
        <w:jc w:val="center"/>
        <w:rPr>
          <w:rFonts w:ascii="Arial" w:eastAsia="Times New Roman" w:hAnsi="Arial" w:cs="Arial"/>
          <w:b/>
          <w:sz w:val="28"/>
          <w:szCs w:val="28"/>
          <w:lang w:val="fo-FO"/>
        </w:rPr>
      </w:pPr>
    </w:p>
    <w:p w14:paraId="49AC5EB0" w14:textId="77777777" w:rsidR="003F1191" w:rsidRPr="00E35D85" w:rsidRDefault="003F1191" w:rsidP="003F1191">
      <w:pPr>
        <w:spacing w:after="0" w:line="240" w:lineRule="auto"/>
        <w:jc w:val="center"/>
        <w:rPr>
          <w:rFonts w:ascii="Arial" w:eastAsia="Times New Roman" w:hAnsi="Arial" w:cs="Arial"/>
          <w:b/>
          <w:sz w:val="28"/>
          <w:szCs w:val="28"/>
          <w:lang w:val="fo-FO"/>
        </w:rPr>
      </w:pPr>
      <w:r w:rsidRPr="00E35D85">
        <w:rPr>
          <w:rFonts w:ascii="Arial" w:eastAsia="Times New Roman" w:hAnsi="Arial" w:cs="Arial"/>
          <w:b/>
          <w:sz w:val="28"/>
          <w:szCs w:val="28"/>
          <w:lang w:val="fo-FO"/>
        </w:rPr>
        <w:t>og</w:t>
      </w:r>
    </w:p>
    <w:p w14:paraId="74B974FA" w14:textId="77777777" w:rsidR="003F1191" w:rsidRPr="00E35D85" w:rsidRDefault="003F1191" w:rsidP="003F1191">
      <w:pPr>
        <w:spacing w:after="0" w:line="240" w:lineRule="auto"/>
        <w:jc w:val="center"/>
        <w:outlineLvl w:val="0"/>
        <w:rPr>
          <w:rFonts w:ascii="Arial" w:eastAsia="Times New Roman" w:hAnsi="Arial" w:cs="Arial"/>
          <w:b/>
          <w:bCs/>
          <w:kern w:val="36"/>
          <w:sz w:val="28"/>
          <w:szCs w:val="28"/>
          <w:lang w:val="fo-FO"/>
        </w:rPr>
      </w:pPr>
    </w:p>
    <w:p w14:paraId="09C9A25F" w14:textId="77777777" w:rsidR="003F1191" w:rsidRPr="00E35D85" w:rsidRDefault="003F1191" w:rsidP="003F1191">
      <w:pPr>
        <w:spacing w:after="0" w:line="240" w:lineRule="auto"/>
        <w:jc w:val="center"/>
        <w:outlineLvl w:val="0"/>
        <w:rPr>
          <w:rFonts w:ascii="Arial" w:eastAsia="Times New Roman" w:hAnsi="Arial" w:cs="Arial"/>
          <w:b/>
          <w:bCs/>
          <w:kern w:val="36"/>
          <w:sz w:val="28"/>
          <w:szCs w:val="28"/>
          <w:lang w:val="fo-FO"/>
        </w:rPr>
      </w:pPr>
      <w:r w:rsidRPr="00E35D85">
        <w:rPr>
          <w:rFonts w:ascii="Arial" w:eastAsia="Times New Roman" w:hAnsi="Arial" w:cs="Arial"/>
          <w:b/>
          <w:bCs/>
          <w:kern w:val="36"/>
          <w:sz w:val="28"/>
          <w:szCs w:val="28"/>
          <w:lang w:val="fo-FO"/>
        </w:rPr>
        <w:t>Fíggjarmálaráðið</w:t>
      </w:r>
    </w:p>
    <w:p w14:paraId="1766BA41" w14:textId="77777777" w:rsidR="003F1191" w:rsidRPr="00E35D85" w:rsidRDefault="003F1191" w:rsidP="003F1191">
      <w:pPr>
        <w:spacing w:after="0" w:line="240" w:lineRule="auto"/>
        <w:rPr>
          <w:rFonts w:ascii="Times New Roman" w:eastAsia="Times New Roman" w:hAnsi="Times New Roman" w:cs="Times New Roman"/>
          <w:b/>
          <w:sz w:val="24"/>
          <w:szCs w:val="24"/>
          <w:lang w:val="fo-FO"/>
        </w:rPr>
      </w:pPr>
    </w:p>
    <w:p w14:paraId="5B041BBD" w14:textId="77777777" w:rsidR="00FA794B" w:rsidRDefault="00FA794B" w:rsidP="003F1191">
      <w:pPr>
        <w:spacing w:after="0" w:line="240" w:lineRule="auto"/>
        <w:rPr>
          <w:rFonts w:ascii="Times New Roman" w:eastAsia="Times New Roman" w:hAnsi="Times New Roman" w:cs="Times New Roman"/>
          <w:b/>
          <w:sz w:val="24"/>
          <w:szCs w:val="24"/>
          <w:lang w:val="fo-FO"/>
        </w:rPr>
      </w:pPr>
    </w:p>
    <w:p w14:paraId="47A9107B" w14:textId="77777777" w:rsidR="00260499" w:rsidRDefault="00260499" w:rsidP="003F1191">
      <w:pPr>
        <w:spacing w:after="0" w:line="240" w:lineRule="auto"/>
        <w:rPr>
          <w:rFonts w:ascii="Times New Roman" w:eastAsia="Times New Roman" w:hAnsi="Times New Roman" w:cs="Times New Roman"/>
          <w:b/>
          <w:sz w:val="24"/>
          <w:szCs w:val="24"/>
          <w:lang w:val="fo-FO"/>
        </w:rPr>
      </w:pPr>
    </w:p>
    <w:p w14:paraId="3BEA0AF6" w14:textId="77777777" w:rsidR="007E4D6E" w:rsidRDefault="007E4D6E" w:rsidP="003F1191">
      <w:pPr>
        <w:spacing w:after="0" w:line="240" w:lineRule="auto"/>
        <w:rPr>
          <w:rFonts w:ascii="Times New Roman" w:eastAsia="Times New Roman" w:hAnsi="Times New Roman" w:cs="Times New Roman"/>
          <w:b/>
          <w:sz w:val="24"/>
          <w:szCs w:val="24"/>
          <w:lang w:val="fo-FO"/>
        </w:rPr>
      </w:pPr>
    </w:p>
    <w:p w14:paraId="1CB355C3" w14:textId="77777777" w:rsidR="007E4D6E" w:rsidRPr="00E35D85" w:rsidRDefault="007E4D6E" w:rsidP="003F1191">
      <w:pPr>
        <w:spacing w:after="0" w:line="240" w:lineRule="auto"/>
        <w:rPr>
          <w:rFonts w:ascii="Times New Roman" w:eastAsia="Times New Roman" w:hAnsi="Times New Roman" w:cs="Times New Roman"/>
          <w:b/>
          <w:sz w:val="24"/>
          <w:szCs w:val="24"/>
          <w:lang w:val="fo-FO"/>
        </w:rPr>
      </w:pPr>
    </w:p>
    <w:p w14:paraId="26EDDDE0" w14:textId="77777777" w:rsidR="003F1191" w:rsidRPr="00E35D85" w:rsidRDefault="003F1191" w:rsidP="003F1191">
      <w:pPr>
        <w:spacing w:after="0" w:line="240" w:lineRule="auto"/>
        <w:rPr>
          <w:rFonts w:ascii="Times New Roman" w:eastAsia="Times New Roman" w:hAnsi="Times New Roman" w:cs="Times New Roman"/>
          <w:b/>
          <w:sz w:val="24"/>
          <w:szCs w:val="24"/>
          <w:lang w:val="fo-FO"/>
        </w:rPr>
      </w:pPr>
    </w:p>
    <w:p w14:paraId="0E65B185" w14:textId="77777777" w:rsidR="003F1191" w:rsidRPr="00E35D85" w:rsidRDefault="003F1191" w:rsidP="003F1191">
      <w:pPr>
        <w:spacing w:after="0" w:line="240" w:lineRule="auto"/>
        <w:rPr>
          <w:rFonts w:ascii="Times New Roman" w:eastAsia="Times New Roman" w:hAnsi="Times New Roman" w:cs="Times New Roman"/>
          <w:b/>
          <w:sz w:val="24"/>
          <w:szCs w:val="24"/>
          <w:lang w:val="fo-FO"/>
        </w:rPr>
      </w:pPr>
      <w:r w:rsidRPr="00E35D85">
        <w:rPr>
          <w:rFonts w:ascii="Times New Roman" w:eastAsia="Times New Roman" w:hAnsi="Times New Roman" w:cs="Times New Roman"/>
          <w:b/>
          <w:sz w:val="24"/>
          <w:szCs w:val="24"/>
          <w:lang w:val="fo-FO"/>
        </w:rPr>
        <w:t>Sáttmálaskeið</w:t>
      </w:r>
    </w:p>
    <w:p w14:paraId="6E57F84E" w14:textId="77777777" w:rsidR="003F1191" w:rsidRPr="00E35D85" w:rsidRDefault="003F1191" w:rsidP="003F1191">
      <w:pPr>
        <w:spacing w:after="0" w:line="240" w:lineRule="auto"/>
        <w:rPr>
          <w:rFonts w:ascii="Times New Roman" w:eastAsia="Times New Roman" w:hAnsi="Times New Roman" w:cs="Times New Roman"/>
          <w:b/>
          <w:sz w:val="24"/>
          <w:szCs w:val="24"/>
          <w:lang w:val="fo-FO"/>
        </w:rPr>
      </w:pPr>
      <w:r w:rsidRPr="00E35D85">
        <w:rPr>
          <w:rFonts w:ascii="Times New Roman" w:eastAsia="Times New Roman" w:hAnsi="Times New Roman" w:cs="Times New Roman"/>
          <w:sz w:val="24"/>
          <w:szCs w:val="24"/>
          <w:lang w:val="fo-FO"/>
        </w:rPr>
        <w:t>Sáttmálin verður endurnýggjaður fyri tíðina frá 1. oktober í 2015 til 1. oktober í 2017. Semjan byggir á ein karm, sum er 2,25% fyrra árið og 1,9% seinna árið.</w:t>
      </w:r>
    </w:p>
    <w:p w14:paraId="3FDDC2FE" w14:textId="77777777" w:rsidR="003F1191" w:rsidRPr="00E35D85" w:rsidRDefault="003F1191" w:rsidP="003F1191">
      <w:pPr>
        <w:spacing w:after="0" w:line="240" w:lineRule="auto"/>
        <w:rPr>
          <w:rFonts w:ascii="Times New Roman" w:eastAsia="Times New Roman" w:hAnsi="Times New Roman" w:cs="Times New Roman"/>
          <w:b/>
          <w:sz w:val="24"/>
          <w:szCs w:val="24"/>
          <w:lang w:val="fo-FO"/>
        </w:rPr>
      </w:pPr>
    </w:p>
    <w:p w14:paraId="398E7173" w14:textId="77777777" w:rsidR="003F1191" w:rsidRPr="00E35D85" w:rsidRDefault="003F1191" w:rsidP="003F1191">
      <w:pPr>
        <w:spacing w:after="0"/>
        <w:contextualSpacing/>
        <w:rPr>
          <w:rFonts w:ascii="Times New Roman" w:hAnsi="Times New Roman" w:cs="Times New Roman"/>
          <w:color w:val="000000" w:themeColor="text1"/>
          <w:sz w:val="24"/>
          <w:szCs w:val="24"/>
          <w:lang w:val="fo-FO"/>
        </w:rPr>
      </w:pPr>
      <w:r w:rsidRPr="00E35D85">
        <w:rPr>
          <w:rFonts w:ascii="Times New Roman" w:hAnsi="Times New Roman" w:cs="Times New Roman"/>
          <w:b/>
          <w:color w:val="000000" w:themeColor="text1"/>
          <w:sz w:val="24"/>
          <w:szCs w:val="24"/>
          <w:lang w:val="fo-FO"/>
        </w:rPr>
        <w:t>Lønarhækkanir</w:t>
      </w:r>
    </w:p>
    <w:p w14:paraId="28A32730" w14:textId="77777777" w:rsidR="003F1191" w:rsidRPr="00E35D85" w:rsidRDefault="003F1191" w:rsidP="003F1191">
      <w:pPr>
        <w:spacing w:after="0"/>
        <w:rPr>
          <w:rFonts w:ascii="Times New Roman" w:hAnsi="Times New Roman" w:cs="Times New Roman"/>
          <w:color w:val="000000" w:themeColor="text1"/>
          <w:sz w:val="24"/>
          <w:szCs w:val="24"/>
          <w:lang w:val="fo-FO"/>
        </w:rPr>
      </w:pPr>
      <w:r w:rsidRPr="00E35D85">
        <w:rPr>
          <w:rFonts w:ascii="Times New Roman" w:hAnsi="Times New Roman" w:cs="Times New Roman"/>
          <w:color w:val="000000" w:themeColor="text1"/>
          <w:sz w:val="24"/>
          <w:szCs w:val="24"/>
          <w:lang w:val="fo-FO"/>
        </w:rPr>
        <w:t>Tann 1. oktober í 2015 hækka løni</w:t>
      </w:r>
      <w:r w:rsidR="00106AD7">
        <w:rPr>
          <w:rFonts w:ascii="Times New Roman" w:hAnsi="Times New Roman" w:cs="Times New Roman"/>
          <w:color w:val="000000" w:themeColor="text1"/>
          <w:sz w:val="24"/>
          <w:szCs w:val="24"/>
          <w:lang w:val="fo-FO"/>
        </w:rPr>
        <w:t>nnn</w:t>
      </w:r>
      <w:r w:rsidRPr="00E35D85">
        <w:rPr>
          <w:rFonts w:ascii="Times New Roman" w:hAnsi="Times New Roman" w:cs="Times New Roman"/>
          <w:color w:val="000000" w:themeColor="text1"/>
          <w:sz w:val="24"/>
          <w:szCs w:val="24"/>
          <w:lang w:val="fo-FO"/>
        </w:rPr>
        <w:t>rnar soleiðis: Fulltrúalønirnar 2,6%, bachelorlønirnar 2,</w:t>
      </w:r>
      <w:r w:rsidR="001B3929" w:rsidRPr="00E35D85">
        <w:rPr>
          <w:rFonts w:ascii="Times New Roman" w:hAnsi="Times New Roman" w:cs="Times New Roman"/>
          <w:color w:val="000000" w:themeColor="text1"/>
          <w:sz w:val="24"/>
          <w:szCs w:val="24"/>
          <w:lang w:val="fo-FO"/>
        </w:rPr>
        <w:t>25</w:t>
      </w:r>
      <w:r w:rsidRPr="00E35D85">
        <w:rPr>
          <w:rFonts w:ascii="Times New Roman" w:hAnsi="Times New Roman" w:cs="Times New Roman"/>
          <w:color w:val="000000" w:themeColor="text1"/>
          <w:sz w:val="24"/>
          <w:szCs w:val="24"/>
          <w:lang w:val="fo-FO"/>
        </w:rPr>
        <w:t>%, ráðgev</w:t>
      </w:r>
      <w:r w:rsidR="0046713A" w:rsidRPr="00E35D85">
        <w:rPr>
          <w:rFonts w:ascii="Times New Roman" w:hAnsi="Times New Roman" w:cs="Times New Roman"/>
          <w:color w:val="000000" w:themeColor="text1"/>
          <w:sz w:val="24"/>
          <w:szCs w:val="24"/>
          <w:lang w:val="fo-FO"/>
        </w:rPr>
        <w:t>i</w:t>
      </w:r>
      <w:r w:rsidRPr="00E35D85">
        <w:rPr>
          <w:rFonts w:ascii="Times New Roman" w:hAnsi="Times New Roman" w:cs="Times New Roman"/>
          <w:color w:val="000000" w:themeColor="text1"/>
          <w:sz w:val="24"/>
          <w:szCs w:val="24"/>
          <w:lang w:val="fo-FO"/>
        </w:rPr>
        <w:t xml:space="preserve"> 2 1,</w:t>
      </w:r>
      <w:r w:rsidR="001B3929" w:rsidRPr="00E35D85">
        <w:rPr>
          <w:rFonts w:ascii="Times New Roman" w:hAnsi="Times New Roman" w:cs="Times New Roman"/>
          <w:color w:val="000000" w:themeColor="text1"/>
          <w:sz w:val="24"/>
          <w:szCs w:val="24"/>
          <w:lang w:val="fo-FO"/>
        </w:rPr>
        <w:t>2</w:t>
      </w:r>
      <w:r w:rsidRPr="00E35D85">
        <w:rPr>
          <w:rFonts w:ascii="Times New Roman" w:hAnsi="Times New Roman" w:cs="Times New Roman"/>
          <w:color w:val="000000" w:themeColor="text1"/>
          <w:sz w:val="24"/>
          <w:szCs w:val="24"/>
          <w:lang w:val="fo-FO"/>
        </w:rPr>
        <w:t>%, deildarleiðari 1 1,</w:t>
      </w:r>
      <w:r w:rsidR="001B3929" w:rsidRPr="00E35D85">
        <w:rPr>
          <w:rFonts w:ascii="Times New Roman" w:hAnsi="Times New Roman" w:cs="Times New Roman"/>
          <w:color w:val="000000" w:themeColor="text1"/>
          <w:sz w:val="24"/>
          <w:szCs w:val="24"/>
          <w:lang w:val="fo-FO"/>
        </w:rPr>
        <w:t>2</w:t>
      </w:r>
      <w:r w:rsidRPr="00E35D85">
        <w:rPr>
          <w:rFonts w:ascii="Times New Roman" w:hAnsi="Times New Roman" w:cs="Times New Roman"/>
          <w:color w:val="000000" w:themeColor="text1"/>
          <w:sz w:val="24"/>
          <w:szCs w:val="24"/>
          <w:lang w:val="fo-FO"/>
        </w:rPr>
        <w:t>%, deildarleiðari 2 2,</w:t>
      </w:r>
      <w:r w:rsidR="001B3929" w:rsidRPr="00E35D85">
        <w:rPr>
          <w:rFonts w:ascii="Times New Roman" w:hAnsi="Times New Roman" w:cs="Times New Roman"/>
          <w:color w:val="000000" w:themeColor="text1"/>
          <w:sz w:val="24"/>
          <w:szCs w:val="24"/>
          <w:lang w:val="fo-FO"/>
        </w:rPr>
        <w:t>25</w:t>
      </w:r>
      <w:r w:rsidRPr="00E35D85">
        <w:rPr>
          <w:rFonts w:ascii="Times New Roman" w:hAnsi="Times New Roman" w:cs="Times New Roman"/>
          <w:color w:val="000000" w:themeColor="text1"/>
          <w:sz w:val="24"/>
          <w:szCs w:val="24"/>
          <w:lang w:val="fo-FO"/>
        </w:rPr>
        <w:t>% og gl.deildarleiðari 1,</w:t>
      </w:r>
      <w:r w:rsidR="001B3929" w:rsidRPr="00E35D85">
        <w:rPr>
          <w:rFonts w:ascii="Times New Roman" w:hAnsi="Times New Roman" w:cs="Times New Roman"/>
          <w:color w:val="000000" w:themeColor="text1"/>
          <w:sz w:val="24"/>
          <w:szCs w:val="24"/>
          <w:lang w:val="fo-FO"/>
        </w:rPr>
        <w:t>2</w:t>
      </w:r>
      <w:r w:rsidRPr="00E35D85">
        <w:rPr>
          <w:rFonts w:ascii="Times New Roman" w:hAnsi="Times New Roman" w:cs="Times New Roman"/>
          <w:color w:val="000000" w:themeColor="text1"/>
          <w:sz w:val="24"/>
          <w:szCs w:val="24"/>
          <w:lang w:val="fo-FO"/>
        </w:rPr>
        <w:t>%.</w:t>
      </w:r>
      <w:r w:rsidR="00D03C42" w:rsidRPr="00E35D85">
        <w:rPr>
          <w:rFonts w:ascii="Times New Roman" w:hAnsi="Times New Roman" w:cs="Times New Roman"/>
          <w:color w:val="000000" w:themeColor="text1"/>
          <w:sz w:val="24"/>
          <w:szCs w:val="24"/>
          <w:lang w:val="fo-FO"/>
        </w:rPr>
        <w:t xml:space="preserve"> Konsulenttímalønin verð</w:t>
      </w:r>
      <w:r w:rsidR="00185E32">
        <w:rPr>
          <w:rFonts w:ascii="Times New Roman" w:hAnsi="Times New Roman" w:cs="Times New Roman"/>
          <w:color w:val="000000" w:themeColor="text1"/>
          <w:sz w:val="24"/>
          <w:szCs w:val="24"/>
          <w:lang w:val="fo-FO"/>
        </w:rPr>
        <w:t>ur</w:t>
      </w:r>
      <w:r w:rsidR="00D03C42" w:rsidRPr="00E35D85">
        <w:rPr>
          <w:rFonts w:ascii="Times New Roman" w:hAnsi="Times New Roman" w:cs="Times New Roman"/>
          <w:color w:val="000000" w:themeColor="text1"/>
          <w:sz w:val="24"/>
          <w:szCs w:val="24"/>
          <w:lang w:val="fo-FO"/>
        </w:rPr>
        <w:t xml:space="preserve"> 500 kr.</w:t>
      </w:r>
    </w:p>
    <w:p w14:paraId="1623312F" w14:textId="77777777" w:rsidR="003F1191" w:rsidRPr="00E35D85" w:rsidRDefault="003F1191" w:rsidP="003F1191">
      <w:pPr>
        <w:spacing w:after="0"/>
        <w:rPr>
          <w:rFonts w:ascii="Times New Roman" w:hAnsi="Times New Roman" w:cs="Times New Roman"/>
          <w:color w:val="000000" w:themeColor="text1"/>
          <w:sz w:val="24"/>
          <w:szCs w:val="24"/>
          <w:lang w:val="fo-FO"/>
        </w:rPr>
      </w:pPr>
    </w:p>
    <w:p w14:paraId="5F229C42" w14:textId="77777777" w:rsidR="003F1191" w:rsidRPr="00E35D85" w:rsidRDefault="003F1191" w:rsidP="003F1191">
      <w:pPr>
        <w:spacing w:after="0"/>
        <w:rPr>
          <w:rFonts w:ascii="Times New Roman" w:hAnsi="Times New Roman" w:cs="Times New Roman"/>
          <w:color w:val="000000" w:themeColor="text1"/>
          <w:sz w:val="24"/>
          <w:szCs w:val="24"/>
          <w:lang w:val="fo-FO"/>
        </w:rPr>
      </w:pPr>
      <w:r w:rsidRPr="00E35D85">
        <w:rPr>
          <w:rFonts w:ascii="Times New Roman" w:hAnsi="Times New Roman" w:cs="Times New Roman"/>
          <w:color w:val="000000" w:themeColor="text1"/>
          <w:sz w:val="24"/>
          <w:szCs w:val="24"/>
          <w:lang w:val="fo-FO"/>
        </w:rPr>
        <w:t>Tann 1. oktober í 2016 hækka lønirnar soleiðis: Fulltrúalønirnar 2,</w:t>
      </w:r>
      <w:r w:rsidR="00DD7EC0" w:rsidRPr="00E35D85">
        <w:rPr>
          <w:rFonts w:ascii="Times New Roman" w:hAnsi="Times New Roman" w:cs="Times New Roman"/>
          <w:color w:val="000000" w:themeColor="text1"/>
          <w:sz w:val="24"/>
          <w:szCs w:val="24"/>
          <w:lang w:val="fo-FO"/>
        </w:rPr>
        <w:t>13</w:t>
      </w:r>
      <w:r w:rsidRPr="00E35D85">
        <w:rPr>
          <w:rFonts w:ascii="Times New Roman" w:hAnsi="Times New Roman" w:cs="Times New Roman"/>
          <w:color w:val="000000" w:themeColor="text1"/>
          <w:sz w:val="24"/>
          <w:szCs w:val="24"/>
          <w:lang w:val="fo-FO"/>
        </w:rPr>
        <w:t xml:space="preserve">%, bachelorlønirnar </w:t>
      </w:r>
      <w:r w:rsidR="00DD7EC0" w:rsidRPr="00E35D85">
        <w:rPr>
          <w:rFonts w:ascii="Times New Roman" w:hAnsi="Times New Roman" w:cs="Times New Roman"/>
          <w:color w:val="000000" w:themeColor="text1"/>
          <w:sz w:val="24"/>
          <w:szCs w:val="24"/>
          <w:lang w:val="fo-FO"/>
        </w:rPr>
        <w:t>1,9</w:t>
      </w:r>
      <w:r w:rsidRPr="00E35D85">
        <w:rPr>
          <w:rFonts w:ascii="Times New Roman" w:hAnsi="Times New Roman" w:cs="Times New Roman"/>
          <w:color w:val="000000" w:themeColor="text1"/>
          <w:sz w:val="24"/>
          <w:szCs w:val="24"/>
          <w:lang w:val="fo-FO"/>
        </w:rPr>
        <w:t>%, ráðgev</w:t>
      </w:r>
      <w:r w:rsidR="0046713A" w:rsidRPr="00E35D85">
        <w:rPr>
          <w:rFonts w:ascii="Times New Roman" w:hAnsi="Times New Roman" w:cs="Times New Roman"/>
          <w:color w:val="000000" w:themeColor="text1"/>
          <w:sz w:val="24"/>
          <w:szCs w:val="24"/>
          <w:lang w:val="fo-FO"/>
        </w:rPr>
        <w:t>i</w:t>
      </w:r>
      <w:r w:rsidRPr="00E35D85">
        <w:rPr>
          <w:rFonts w:ascii="Times New Roman" w:hAnsi="Times New Roman" w:cs="Times New Roman"/>
          <w:color w:val="000000" w:themeColor="text1"/>
          <w:sz w:val="24"/>
          <w:szCs w:val="24"/>
          <w:lang w:val="fo-FO"/>
        </w:rPr>
        <w:t xml:space="preserve"> 2 1,2%, deildarleiðari 1 1,2%, deildarleiðari 2 </w:t>
      </w:r>
      <w:r w:rsidR="00DD7EC0" w:rsidRPr="00E35D85">
        <w:rPr>
          <w:rFonts w:ascii="Times New Roman" w:hAnsi="Times New Roman" w:cs="Times New Roman"/>
          <w:color w:val="000000" w:themeColor="text1"/>
          <w:sz w:val="24"/>
          <w:szCs w:val="24"/>
          <w:lang w:val="fo-FO"/>
        </w:rPr>
        <w:t>1,9</w:t>
      </w:r>
      <w:r w:rsidRPr="00E35D85">
        <w:rPr>
          <w:rFonts w:ascii="Times New Roman" w:hAnsi="Times New Roman" w:cs="Times New Roman"/>
          <w:color w:val="000000" w:themeColor="text1"/>
          <w:sz w:val="24"/>
          <w:szCs w:val="24"/>
          <w:lang w:val="fo-FO"/>
        </w:rPr>
        <w:t>% og gl.deildarleiðari 1,2%.</w:t>
      </w:r>
    </w:p>
    <w:p w14:paraId="4DD1750E" w14:textId="77777777" w:rsidR="003F1191" w:rsidRPr="00E35D85" w:rsidRDefault="003F1191" w:rsidP="003F1191">
      <w:pPr>
        <w:spacing w:after="0"/>
        <w:rPr>
          <w:rFonts w:ascii="Times New Roman" w:hAnsi="Times New Roman" w:cs="Times New Roman"/>
          <w:color w:val="000000" w:themeColor="text1"/>
          <w:sz w:val="24"/>
          <w:szCs w:val="24"/>
          <w:lang w:val="fo-FO"/>
        </w:rPr>
      </w:pPr>
    </w:p>
    <w:p w14:paraId="77847532" w14:textId="77777777" w:rsidR="003F1191" w:rsidRPr="00E35D85" w:rsidRDefault="003F1191" w:rsidP="003F1191">
      <w:pPr>
        <w:spacing w:after="0"/>
        <w:rPr>
          <w:rFonts w:ascii="Times New Roman" w:hAnsi="Times New Roman" w:cs="Times New Roman"/>
          <w:color w:val="000000" w:themeColor="text1"/>
          <w:sz w:val="24"/>
          <w:szCs w:val="24"/>
          <w:lang w:val="fo-FO"/>
        </w:rPr>
      </w:pPr>
      <w:r w:rsidRPr="00E35D85">
        <w:rPr>
          <w:rFonts w:ascii="Times New Roman" w:hAnsi="Times New Roman" w:cs="Times New Roman"/>
          <w:color w:val="000000" w:themeColor="text1"/>
          <w:sz w:val="24"/>
          <w:szCs w:val="24"/>
          <w:lang w:val="fo-FO"/>
        </w:rPr>
        <w:t>Lønartalvur eru gjørdar eftir hesum, og eru ivamál, eru røttu tølini at finna í lønartalvunum.</w:t>
      </w:r>
    </w:p>
    <w:p w14:paraId="2F90FA93" w14:textId="77777777" w:rsidR="003F1191" w:rsidRPr="00E35D85" w:rsidRDefault="003F1191" w:rsidP="003F1191">
      <w:pPr>
        <w:spacing w:after="0"/>
        <w:rPr>
          <w:rFonts w:ascii="Times New Roman" w:hAnsi="Times New Roman" w:cs="Times New Roman"/>
          <w:color w:val="000000" w:themeColor="text1"/>
          <w:sz w:val="24"/>
          <w:szCs w:val="24"/>
          <w:lang w:val="fo-FO"/>
        </w:rPr>
      </w:pPr>
      <w:r w:rsidRPr="00E35D85">
        <w:rPr>
          <w:rFonts w:ascii="Times New Roman" w:hAnsi="Times New Roman" w:cs="Times New Roman"/>
          <w:color w:val="000000" w:themeColor="text1"/>
          <w:sz w:val="24"/>
          <w:szCs w:val="24"/>
          <w:lang w:val="fo-FO"/>
        </w:rPr>
        <w:t xml:space="preserve"> </w:t>
      </w:r>
    </w:p>
    <w:p w14:paraId="67E9932C" w14:textId="77777777" w:rsidR="003F1191" w:rsidRPr="00E35D85" w:rsidRDefault="003F1191" w:rsidP="003F1191">
      <w:pPr>
        <w:spacing w:after="0" w:line="240" w:lineRule="auto"/>
        <w:ind w:left="28"/>
        <w:rPr>
          <w:rFonts w:ascii="Times New Roman" w:eastAsia="Times New Roman" w:hAnsi="Times New Roman" w:cs="Times New Roman"/>
          <w:b/>
          <w:sz w:val="24"/>
          <w:szCs w:val="24"/>
          <w:lang w:val="fo-FO"/>
        </w:rPr>
      </w:pPr>
      <w:r w:rsidRPr="00E35D85">
        <w:rPr>
          <w:rFonts w:ascii="Times New Roman" w:eastAsia="Times New Roman" w:hAnsi="Times New Roman" w:cs="Times New Roman"/>
          <w:b/>
          <w:sz w:val="24"/>
          <w:szCs w:val="24"/>
          <w:lang w:val="fo-FO"/>
        </w:rPr>
        <w:t>Broytingar í sáttmálatekstinum:</w:t>
      </w:r>
    </w:p>
    <w:p w14:paraId="06BFDA8D" w14:textId="77777777" w:rsidR="003F1191" w:rsidRPr="00E35D85" w:rsidRDefault="003F1191" w:rsidP="003F1191">
      <w:pPr>
        <w:spacing w:after="0" w:line="240" w:lineRule="auto"/>
        <w:ind w:left="28"/>
        <w:rPr>
          <w:rFonts w:ascii="Times New Roman" w:eastAsia="Times New Roman" w:hAnsi="Times New Roman" w:cs="Times New Roman"/>
          <w:sz w:val="24"/>
          <w:szCs w:val="24"/>
          <w:lang w:val="fo-FO"/>
        </w:rPr>
      </w:pPr>
    </w:p>
    <w:p w14:paraId="0930055A" w14:textId="77777777" w:rsidR="003F1191" w:rsidRPr="00E35D85" w:rsidRDefault="003F1191" w:rsidP="003F1191">
      <w:pPr>
        <w:spacing w:after="0" w:line="240" w:lineRule="auto"/>
        <w:rPr>
          <w:rFonts w:ascii="Times New Roman" w:eastAsia="Times New Roman" w:hAnsi="Times New Roman" w:cs="Times New Roman"/>
          <w:b/>
          <w:sz w:val="24"/>
          <w:szCs w:val="24"/>
          <w:lang w:val="fo-FO"/>
        </w:rPr>
      </w:pPr>
      <w:r w:rsidRPr="00E35D85">
        <w:rPr>
          <w:rFonts w:ascii="Times New Roman" w:eastAsia="Times New Roman" w:hAnsi="Times New Roman" w:cs="Times New Roman"/>
          <w:b/>
          <w:sz w:val="24"/>
          <w:szCs w:val="24"/>
          <w:lang w:val="fo-FO"/>
        </w:rPr>
        <w:t>§ 6 um eftirlønargjald verður soljóðandi:</w:t>
      </w:r>
    </w:p>
    <w:p w14:paraId="124A1508" w14:textId="77777777" w:rsidR="003F1191" w:rsidRPr="00E35D85" w:rsidRDefault="003F1191" w:rsidP="003F1191">
      <w:pPr>
        <w:spacing w:after="0" w:line="240" w:lineRule="auto"/>
        <w:rPr>
          <w:rFonts w:ascii="Times New Roman" w:eastAsia="Times New Roman" w:hAnsi="Times New Roman" w:cs="Times New Roman"/>
          <w:sz w:val="24"/>
          <w:szCs w:val="24"/>
          <w:lang w:val="fo-FO"/>
        </w:rPr>
      </w:pPr>
      <w:r w:rsidRPr="00E35D85">
        <w:rPr>
          <w:rFonts w:ascii="Times New Roman" w:eastAsia="Times New Roman" w:hAnsi="Times New Roman" w:cs="Times New Roman"/>
          <w:sz w:val="24"/>
          <w:szCs w:val="24"/>
          <w:lang w:val="fo-FO"/>
        </w:rPr>
        <w:t xml:space="preserve">Eftirlønargjaldið er 15% av </w:t>
      </w:r>
      <w:r w:rsidR="0046713A" w:rsidRPr="00E35D85">
        <w:rPr>
          <w:rFonts w:ascii="Times New Roman" w:eastAsia="Times New Roman" w:hAnsi="Times New Roman" w:cs="Times New Roman"/>
          <w:sz w:val="24"/>
          <w:szCs w:val="24"/>
          <w:lang w:val="fo-FO"/>
        </w:rPr>
        <w:t>grundlønini</w:t>
      </w:r>
      <w:r w:rsidRPr="00E35D85">
        <w:rPr>
          <w:rFonts w:ascii="Times New Roman" w:eastAsia="Times New Roman" w:hAnsi="Times New Roman" w:cs="Times New Roman"/>
          <w:sz w:val="24"/>
          <w:szCs w:val="24"/>
          <w:lang w:val="fo-FO"/>
        </w:rPr>
        <w:t>.</w:t>
      </w:r>
      <w:r w:rsidR="00D316A9">
        <w:rPr>
          <w:rFonts w:ascii="Times New Roman" w:eastAsia="Times New Roman" w:hAnsi="Times New Roman" w:cs="Times New Roman"/>
          <w:sz w:val="24"/>
          <w:szCs w:val="24"/>
          <w:lang w:val="fo-FO"/>
        </w:rPr>
        <w:t xml:space="preserve"> </w:t>
      </w:r>
    </w:p>
    <w:p w14:paraId="3F158463" w14:textId="01C612C1" w:rsidR="003F1191" w:rsidRDefault="003F1191" w:rsidP="003F1191">
      <w:pPr>
        <w:spacing w:after="0" w:line="240" w:lineRule="auto"/>
        <w:rPr>
          <w:rFonts w:ascii="Times New Roman" w:eastAsia="Times New Roman" w:hAnsi="Times New Roman" w:cs="Times New Roman"/>
          <w:sz w:val="24"/>
          <w:szCs w:val="24"/>
          <w:lang w:val="fo-FO"/>
        </w:rPr>
      </w:pPr>
      <w:r w:rsidRPr="00E35D85">
        <w:rPr>
          <w:rFonts w:ascii="Times New Roman" w:eastAsia="Times New Roman" w:hAnsi="Times New Roman" w:cs="Times New Roman"/>
          <w:i/>
          <w:sz w:val="24"/>
          <w:szCs w:val="24"/>
          <w:lang w:val="fo-FO"/>
        </w:rPr>
        <w:t>Stk. 2.</w:t>
      </w:r>
      <w:r w:rsidRPr="00E35D85">
        <w:rPr>
          <w:rFonts w:ascii="Times New Roman" w:eastAsia="Times New Roman" w:hAnsi="Times New Roman" w:cs="Times New Roman"/>
          <w:sz w:val="24"/>
          <w:szCs w:val="24"/>
          <w:lang w:val="fo-FO"/>
        </w:rPr>
        <w:t xml:space="preserve"> Arbeiðsgevarin rindar eftirlønargjaldið í góðkenda eftirlønarskipan sambært eftirlønarlógini.</w:t>
      </w:r>
    </w:p>
    <w:p w14:paraId="37849173" w14:textId="77777777" w:rsidR="003F1191" w:rsidRPr="007E4D6E" w:rsidRDefault="007E4D6E" w:rsidP="003F1191">
      <w:pPr>
        <w:spacing w:after="0" w:line="240" w:lineRule="auto"/>
        <w:rPr>
          <w:rFonts w:ascii="Times New Roman" w:eastAsia="Times New Roman" w:hAnsi="Times New Roman" w:cs="Times New Roman"/>
          <w:sz w:val="24"/>
          <w:szCs w:val="24"/>
          <w:lang w:val="fo-FO"/>
        </w:rPr>
      </w:pPr>
      <w:r w:rsidRPr="007E4D6E">
        <w:rPr>
          <w:rFonts w:ascii="Times New Roman" w:eastAsia="Times New Roman" w:hAnsi="Times New Roman" w:cs="Times New Roman"/>
          <w:i/>
          <w:sz w:val="24"/>
          <w:szCs w:val="24"/>
          <w:lang w:val="fo-FO"/>
        </w:rPr>
        <w:t>Stk. 3.</w:t>
      </w:r>
      <w:r w:rsidRPr="007E4D6E">
        <w:rPr>
          <w:rFonts w:ascii="Times New Roman" w:eastAsia="Times New Roman" w:hAnsi="Times New Roman" w:cs="Times New Roman"/>
          <w:sz w:val="24"/>
          <w:szCs w:val="24"/>
          <w:lang w:val="fo-FO"/>
        </w:rPr>
        <w:t xml:space="preserve"> Starvsfólk, sum hevur hálvt starv ella meiri, fær eftirlønargjald.</w:t>
      </w:r>
    </w:p>
    <w:p w14:paraId="73CCA731" w14:textId="77777777" w:rsidR="00106AD7" w:rsidRPr="00E35D85" w:rsidRDefault="00106AD7" w:rsidP="003F1191">
      <w:pPr>
        <w:spacing w:after="0" w:line="240" w:lineRule="auto"/>
        <w:rPr>
          <w:rFonts w:ascii="Times New Roman" w:eastAsia="Times New Roman" w:hAnsi="Times New Roman" w:cs="Times New Roman"/>
          <w:sz w:val="24"/>
          <w:szCs w:val="24"/>
          <w:lang w:val="fo-FO"/>
        </w:rPr>
      </w:pPr>
    </w:p>
    <w:p w14:paraId="0D36E868" w14:textId="77777777" w:rsidR="003F1191" w:rsidRPr="00E35D85" w:rsidRDefault="003F1191" w:rsidP="003F1191">
      <w:pPr>
        <w:spacing w:after="0" w:line="240" w:lineRule="auto"/>
        <w:ind w:left="28"/>
        <w:rPr>
          <w:rFonts w:ascii="Times New Roman" w:eastAsia="Times New Roman" w:hAnsi="Times New Roman" w:cs="Times New Roman"/>
          <w:b/>
          <w:sz w:val="24"/>
          <w:szCs w:val="24"/>
          <w:lang w:val="fo-FO"/>
        </w:rPr>
      </w:pPr>
      <w:r w:rsidRPr="00E35D85">
        <w:rPr>
          <w:rFonts w:ascii="Times New Roman" w:eastAsia="Times New Roman" w:hAnsi="Times New Roman" w:cs="Times New Roman"/>
          <w:b/>
          <w:sz w:val="24"/>
          <w:szCs w:val="24"/>
          <w:lang w:val="fo-FO"/>
        </w:rPr>
        <w:t>§ 7 um barnferð verður soljóðandi:</w:t>
      </w:r>
    </w:p>
    <w:p w14:paraId="0E7E9CF3" w14:textId="77777777" w:rsidR="003F1191" w:rsidRPr="00E35D85" w:rsidRDefault="003F1191" w:rsidP="003F1191">
      <w:pPr>
        <w:spacing w:after="0" w:line="240" w:lineRule="auto"/>
        <w:ind w:left="28"/>
        <w:rPr>
          <w:rFonts w:ascii="Times New Roman" w:eastAsia="Times New Roman" w:hAnsi="Times New Roman" w:cs="Times New Roman"/>
          <w:sz w:val="24"/>
          <w:szCs w:val="24"/>
          <w:lang w:val="fo-FO"/>
        </w:rPr>
      </w:pPr>
      <w:r w:rsidRPr="00E35D85">
        <w:rPr>
          <w:rFonts w:ascii="Times New Roman" w:eastAsia="Times New Roman" w:hAnsi="Times New Roman" w:cs="Times New Roman"/>
          <w:sz w:val="24"/>
          <w:szCs w:val="24"/>
          <w:lang w:val="fo-FO"/>
        </w:rPr>
        <w:t xml:space="preserve">Starvskvinna, ið er við barn, eigur at siga stovninum frá í minsta lagi 3 mánaðir, áðrenn hon væntar at eiga. Starvskvinna, ið er við barn, hevur rætt til barsilsfarloyvi av viðgongu og barnsburði við løn í 24 vikur tilsamans at rokna frá tí, at starvskvinnan gerst óarbeiðsfør, tó í fyrsta lagi 8 vikur undan mettum barnsburði. </w:t>
      </w:r>
    </w:p>
    <w:p w14:paraId="2A57CE7A" w14:textId="77777777" w:rsidR="003F1191" w:rsidRPr="00E35D85" w:rsidRDefault="003F1191" w:rsidP="003F1191">
      <w:pPr>
        <w:spacing w:after="0" w:line="240" w:lineRule="auto"/>
        <w:ind w:left="28"/>
        <w:rPr>
          <w:rFonts w:ascii="Times New Roman" w:eastAsia="Times New Roman" w:hAnsi="Times New Roman" w:cs="Times New Roman"/>
          <w:sz w:val="24"/>
          <w:szCs w:val="24"/>
          <w:lang w:val="fo-FO"/>
        </w:rPr>
      </w:pPr>
      <w:r w:rsidRPr="00E35D85">
        <w:rPr>
          <w:rFonts w:ascii="Times New Roman" w:eastAsia="Times New Roman" w:hAnsi="Times New Roman" w:cs="Times New Roman"/>
          <w:sz w:val="24"/>
          <w:szCs w:val="24"/>
          <w:lang w:val="fo-FO"/>
        </w:rPr>
        <w:t>Frá 14. viku eftir barnsburð kunnu foreldrini býta rættin til barsilsfarloyvi við løn ímillum sín.</w:t>
      </w:r>
    </w:p>
    <w:p w14:paraId="0598DAA4" w14:textId="77777777" w:rsidR="003F1191" w:rsidRPr="00E35D85" w:rsidRDefault="003F1191" w:rsidP="003F1191">
      <w:pPr>
        <w:spacing w:after="0" w:line="240" w:lineRule="auto"/>
        <w:ind w:left="28"/>
        <w:rPr>
          <w:rFonts w:ascii="Times New Roman" w:eastAsia="Times New Roman" w:hAnsi="Times New Roman" w:cs="Times New Roman"/>
          <w:sz w:val="24"/>
          <w:szCs w:val="24"/>
          <w:lang w:val="fo-FO"/>
        </w:rPr>
      </w:pPr>
      <w:r w:rsidRPr="00E35D85">
        <w:rPr>
          <w:rFonts w:ascii="Times New Roman" w:eastAsia="Times New Roman" w:hAnsi="Times New Roman" w:cs="Times New Roman"/>
          <w:sz w:val="24"/>
          <w:szCs w:val="24"/>
          <w:lang w:val="fo-FO"/>
        </w:rPr>
        <w:t xml:space="preserve">Umframt nevndu sømdir kann starvskvinna fáa farloyvi við løn alla viðgongutíðina, tá ið hon við læknaváttan prógvar, at tað fyri fostur ella hana sjálva stendst heilsuvandi av at vera í starvinum. </w:t>
      </w:r>
    </w:p>
    <w:p w14:paraId="54088185" w14:textId="77777777" w:rsidR="00D03C42" w:rsidRPr="00E35D85" w:rsidRDefault="00D03C42" w:rsidP="003F1191">
      <w:pPr>
        <w:spacing w:after="0" w:line="240" w:lineRule="auto"/>
        <w:ind w:left="28"/>
        <w:rPr>
          <w:rFonts w:ascii="Times New Roman" w:eastAsia="Times New Roman" w:hAnsi="Times New Roman" w:cs="Times New Roman"/>
          <w:i/>
          <w:sz w:val="24"/>
          <w:szCs w:val="24"/>
          <w:lang w:val="fo-FO"/>
        </w:rPr>
      </w:pPr>
    </w:p>
    <w:p w14:paraId="655DB124" w14:textId="77777777" w:rsidR="003F1191" w:rsidRPr="00E35D85" w:rsidRDefault="003F1191" w:rsidP="003F1191">
      <w:pPr>
        <w:spacing w:after="0" w:line="240" w:lineRule="auto"/>
        <w:ind w:left="28"/>
        <w:rPr>
          <w:rFonts w:ascii="Times New Roman" w:eastAsia="Times New Roman" w:hAnsi="Times New Roman" w:cs="Times New Roman"/>
          <w:i/>
          <w:sz w:val="24"/>
          <w:szCs w:val="24"/>
          <w:lang w:val="fo-FO"/>
        </w:rPr>
      </w:pPr>
      <w:r w:rsidRPr="00E35D85">
        <w:rPr>
          <w:rFonts w:ascii="Times New Roman" w:eastAsia="Times New Roman" w:hAnsi="Times New Roman" w:cs="Times New Roman"/>
          <w:i/>
          <w:sz w:val="24"/>
          <w:szCs w:val="24"/>
          <w:lang w:val="fo-FO"/>
        </w:rPr>
        <w:lastRenderedPageBreak/>
        <w:t>Ættleiðing</w:t>
      </w:r>
    </w:p>
    <w:p w14:paraId="5661AC83" w14:textId="77777777" w:rsidR="003F1191" w:rsidRPr="00E35D85" w:rsidRDefault="003F1191" w:rsidP="003F1191">
      <w:pPr>
        <w:spacing w:after="0" w:line="240" w:lineRule="auto"/>
        <w:ind w:left="28"/>
        <w:rPr>
          <w:rFonts w:ascii="Times New Roman" w:eastAsia="Times New Roman" w:hAnsi="Times New Roman" w:cs="Times New Roman"/>
          <w:sz w:val="24"/>
          <w:szCs w:val="24"/>
          <w:lang w:val="fo-FO"/>
        </w:rPr>
      </w:pPr>
      <w:r w:rsidRPr="00E35D85">
        <w:rPr>
          <w:rFonts w:ascii="Times New Roman" w:eastAsia="Times New Roman" w:hAnsi="Times New Roman" w:cs="Times New Roman"/>
          <w:sz w:val="24"/>
          <w:szCs w:val="24"/>
          <w:lang w:val="fo-FO"/>
        </w:rPr>
        <w:t>Starvafólk, ið ættleiða barn, hava rætt til fráveru við løn í upp í 4 vikur áðrenn tey fáa barnið og í 24 vikur tilsamans.</w:t>
      </w:r>
    </w:p>
    <w:p w14:paraId="7C23EFC8" w14:textId="77777777" w:rsidR="003F1191" w:rsidRPr="00E35D85" w:rsidRDefault="003F1191" w:rsidP="003F1191">
      <w:pPr>
        <w:spacing w:after="0" w:line="240" w:lineRule="auto"/>
        <w:ind w:left="28"/>
        <w:rPr>
          <w:rFonts w:ascii="Times New Roman" w:eastAsia="Times New Roman" w:hAnsi="Times New Roman" w:cs="Times New Roman"/>
          <w:sz w:val="24"/>
          <w:szCs w:val="24"/>
          <w:lang w:val="fo-FO"/>
        </w:rPr>
      </w:pPr>
      <w:r w:rsidRPr="00E35D85">
        <w:rPr>
          <w:rFonts w:ascii="Times New Roman" w:eastAsia="Times New Roman" w:hAnsi="Times New Roman" w:cs="Times New Roman"/>
          <w:sz w:val="24"/>
          <w:szCs w:val="24"/>
          <w:lang w:val="fo-FO"/>
        </w:rPr>
        <w:t>Foreldrini kunnu býta rættin til fráveru við løn ímillum sín.</w:t>
      </w:r>
    </w:p>
    <w:p w14:paraId="09B2D5D4" w14:textId="77777777" w:rsidR="003F1191" w:rsidRPr="00E35D85" w:rsidRDefault="003F1191" w:rsidP="003F1191">
      <w:pPr>
        <w:spacing w:after="0" w:line="240" w:lineRule="auto"/>
        <w:ind w:left="28"/>
        <w:rPr>
          <w:rFonts w:ascii="Times New Roman" w:eastAsia="Times New Roman" w:hAnsi="Times New Roman" w:cs="Times New Roman"/>
          <w:sz w:val="24"/>
          <w:szCs w:val="24"/>
          <w:lang w:val="fo-FO"/>
        </w:rPr>
      </w:pPr>
      <w:r w:rsidRPr="00E35D85">
        <w:rPr>
          <w:rFonts w:ascii="Times New Roman" w:eastAsia="Times New Roman" w:hAnsi="Times New Roman" w:cs="Times New Roman"/>
          <w:sz w:val="24"/>
          <w:szCs w:val="24"/>
          <w:lang w:val="fo-FO"/>
        </w:rPr>
        <w:t>Rætturin til barsilsfarloyvi við løn er treytaður av, at ættleiðingarmyndugleikin frammanundan hevur gjørt av, at foreldrini, annað ella bæði, skulu vera heima í sambandi við, at tey fáa barnið.</w:t>
      </w:r>
    </w:p>
    <w:p w14:paraId="2CC1D765" w14:textId="77777777" w:rsidR="003F1191" w:rsidRPr="00E35D85" w:rsidRDefault="003F1191" w:rsidP="003F1191">
      <w:pPr>
        <w:spacing w:after="0" w:line="240" w:lineRule="auto"/>
        <w:ind w:left="28"/>
        <w:rPr>
          <w:rFonts w:ascii="Times New Roman" w:eastAsia="Times New Roman" w:hAnsi="Times New Roman" w:cs="Times New Roman"/>
          <w:i/>
          <w:sz w:val="24"/>
          <w:szCs w:val="24"/>
          <w:lang w:val="fo-FO"/>
        </w:rPr>
      </w:pPr>
      <w:r w:rsidRPr="00E35D85">
        <w:rPr>
          <w:rFonts w:ascii="Times New Roman" w:eastAsia="Times New Roman" w:hAnsi="Times New Roman" w:cs="Times New Roman"/>
          <w:i/>
          <w:sz w:val="24"/>
          <w:szCs w:val="24"/>
          <w:lang w:val="fo-FO"/>
        </w:rPr>
        <w:t>Farloyvi við ongari løn</w:t>
      </w:r>
    </w:p>
    <w:p w14:paraId="23710C12" w14:textId="77777777" w:rsidR="003F1191" w:rsidRPr="00E35D85" w:rsidRDefault="003F1191" w:rsidP="003F1191">
      <w:pPr>
        <w:spacing w:after="0" w:line="240" w:lineRule="auto"/>
        <w:ind w:left="28"/>
        <w:rPr>
          <w:rFonts w:ascii="Times New Roman" w:eastAsia="Times New Roman" w:hAnsi="Times New Roman" w:cs="Times New Roman"/>
          <w:sz w:val="24"/>
          <w:szCs w:val="24"/>
          <w:lang w:val="fo-FO"/>
        </w:rPr>
      </w:pPr>
      <w:r w:rsidRPr="00E35D85">
        <w:rPr>
          <w:rFonts w:ascii="Times New Roman" w:eastAsia="Times New Roman" w:hAnsi="Times New Roman" w:cs="Times New Roman"/>
          <w:sz w:val="24"/>
          <w:szCs w:val="24"/>
          <w:lang w:val="fo-FO"/>
        </w:rPr>
        <w:t xml:space="preserve">Herumframt hava starvsfólk rætt til farloyvi við ongari løn og uttan at missa starvsaldur, soleiðis at skeiðini tilsamans </w:t>
      </w:r>
      <w:r w:rsidR="001B584E" w:rsidRPr="00E35D85">
        <w:rPr>
          <w:rFonts w:ascii="Times New Roman" w:eastAsia="Times New Roman" w:hAnsi="Times New Roman" w:cs="Times New Roman"/>
          <w:sz w:val="24"/>
          <w:szCs w:val="24"/>
          <w:lang w:val="fo-FO"/>
        </w:rPr>
        <w:t xml:space="preserve">fyri foreldrini </w:t>
      </w:r>
      <w:r w:rsidRPr="00E35D85">
        <w:rPr>
          <w:rFonts w:ascii="Times New Roman" w:eastAsia="Times New Roman" w:hAnsi="Times New Roman" w:cs="Times New Roman"/>
          <w:sz w:val="24"/>
          <w:szCs w:val="24"/>
          <w:lang w:val="fo-FO"/>
        </w:rPr>
        <w:t>eru upp í 52 vikur eftir føðing.</w:t>
      </w:r>
    </w:p>
    <w:p w14:paraId="42E8C1DD" w14:textId="77777777" w:rsidR="003F1191" w:rsidRPr="00E35D85" w:rsidRDefault="003F1191" w:rsidP="003F1191">
      <w:pPr>
        <w:spacing w:after="0" w:line="240" w:lineRule="auto"/>
        <w:ind w:left="28"/>
        <w:rPr>
          <w:rFonts w:ascii="Times New Roman" w:eastAsia="Times New Roman" w:hAnsi="Times New Roman" w:cs="Times New Roman"/>
          <w:sz w:val="24"/>
          <w:szCs w:val="24"/>
          <w:lang w:val="fo-FO"/>
        </w:rPr>
      </w:pPr>
    </w:p>
    <w:p w14:paraId="76622561" w14:textId="77777777" w:rsidR="003F1191" w:rsidRPr="00E35D85" w:rsidRDefault="003F1191" w:rsidP="003F1191">
      <w:pPr>
        <w:spacing w:after="0" w:line="240" w:lineRule="auto"/>
        <w:ind w:left="28"/>
        <w:rPr>
          <w:rFonts w:ascii="Times New Roman" w:eastAsia="Times New Roman" w:hAnsi="Times New Roman" w:cs="Times New Roman"/>
          <w:b/>
          <w:sz w:val="24"/>
          <w:szCs w:val="24"/>
          <w:lang w:val="fo-FO"/>
        </w:rPr>
      </w:pPr>
      <w:r w:rsidRPr="00E35D85">
        <w:rPr>
          <w:rFonts w:ascii="Times New Roman" w:eastAsia="Times New Roman" w:hAnsi="Times New Roman" w:cs="Times New Roman"/>
          <w:b/>
          <w:sz w:val="24"/>
          <w:szCs w:val="24"/>
          <w:lang w:val="fo-FO"/>
        </w:rPr>
        <w:t>§ 25</w:t>
      </w:r>
      <w:r w:rsidR="008F1141" w:rsidRPr="00E35D85">
        <w:rPr>
          <w:rFonts w:ascii="Times New Roman" w:eastAsia="Times New Roman" w:hAnsi="Times New Roman" w:cs="Times New Roman"/>
          <w:b/>
          <w:sz w:val="24"/>
          <w:szCs w:val="24"/>
          <w:lang w:val="fo-FO"/>
        </w:rPr>
        <w:t xml:space="preserve"> </w:t>
      </w:r>
      <w:r w:rsidRPr="00E35D85">
        <w:rPr>
          <w:rFonts w:ascii="Times New Roman" w:eastAsia="Times New Roman" w:hAnsi="Times New Roman" w:cs="Times New Roman"/>
          <w:b/>
          <w:sz w:val="24"/>
          <w:szCs w:val="24"/>
          <w:lang w:val="fo-FO"/>
        </w:rPr>
        <w:t xml:space="preserve">verður orðað soleiðis: </w:t>
      </w:r>
    </w:p>
    <w:p w14:paraId="2E41023C" w14:textId="77777777" w:rsidR="006A371F" w:rsidRPr="00E35D85" w:rsidRDefault="006A371F" w:rsidP="003F1191">
      <w:pPr>
        <w:spacing w:after="0" w:line="240" w:lineRule="auto"/>
        <w:rPr>
          <w:rFonts w:ascii="Times New Roman" w:eastAsia="Times New Roman" w:hAnsi="Times New Roman" w:cs="Times New Roman"/>
          <w:sz w:val="24"/>
          <w:szCs w:val="24"/>
          <w:lang w:val="fo-FO"/>
        </w:rPr>
      </w:pPr>
    </w:p>
    <w:p w14:paraId="0EFF855A" w14:textId="77777777" w:rsidR="008F1141" w:rsidRPr="00E35D85" w:rsidRDefault="008F1141" w:rsidP="003F1191">
      <w:pPr>
        <w:spacing w:after="0" w:line="240" w:lineRule="auto"/>
        <w:rPr>
          <w:rFonts w:ascii="Times New Roman" w:eastAsia="Times New Roman" w:hAnsi="Times New Roman" w:cs="Times New Roman"/>
          <w:b/>
          <w:sz w:val="24"/>
          <w:szCs w:val="24"/>
          <w:lang w:val="fo-FO"/>
        </w:rPr>
      </w:pPr>
      <w:r w:rsidRPr="00E35D85">
        <w:rPr>
          <w:rFonts w:ascii="Times New Roman" w:eastAsia="Times New Roman" w:hAnsi="Times New Roman" w:cs="Times New Roman"/>
          <w:b/>
          <w:sz w:val="24"/>
          <w:szCs w:val="24"/>
          <w:lang w:val="fo-FO"/>
        </w:rPr>
        <w:t xml:space="preserve">§ 25. </w:t>
      </w:r>
      <w:r w:rsidR="00DB6F82" w:rsidRPr="00E35D85">
        <w:rPr>
          <w:rFonts w:ascii="Times New Roman" w:eastAsia="Times New Roman" w:hAnsi="Times New Roman" w:cs="Times New Roman"/>
          <w:b/>
          <w:sz w:val="24"/>
          <w:szCs w:val="24"/>
          <w:lang w:val="fo-FO"/>
        </w:rPr>
        <w:t xml:space="preserve">Serflokking og </w:t>
      </w:r>
      <w:r w:rsidR="00C163A7" w:rsidRPr="00C163A7">
        <w:rPr>
          <w:rFonts w:ascii="Times New Roman" w:eastAsia="Times New Roman" w:hAnsi="Times New Roman" w:cs="Times New Roman"/>
          <w:b/>
          <w:sz w:val="24"/>
          <w:szCs w:val="24"/>
          <w:lang w:val="fo-FO"/>
        </w:rPr>
        <w:t>viðbøtur</w:t>
      </w:r>
    </w:p>
    <w:p w14:paraId="5B680A9B" w14:textId="363A646B" w:rsidR="003F1191" w:rsidRPr="00E35D85" w:rsidRDefault="00443C53" w:rsidP="003F1191">
      <w:pPr>
        <w:spacing w:after="0" w:line="240" w:lineRule="auto"/>
        <w:rPr>
          <w:rFonts w:ascii="Times New Roman" w:eastAsia="Times New Roman" w:hAnsi="Times New Roman" w:cs="Times New Roman"/>
          <w:sz w:val="24"/>
          <w:szCs w:val="24"/>
          <w:lang w:val="fo-FO"/>
        </w:rPr>
      </w:pPr>
      <w:r>
        <w:rPr>
          <w:rFonts w:ascii="Times New Roman" w:eastAsia="Times New Roman" w:hAnsi="Times New Roman" w:cs="Times New Roman"/>
          <w:sz w:val="24"/>
          <w:szCs w:val="24"/>
          <w:lang w:val="fo-FO"/>
        </w:rPr>
        <w:t xml:space="preserve">Ein arbeiðsgevari kann, tá ið umstøðurnar tala fyri, tilnevna eitt starvsfólk sum serfrøðing. </w:t>
      </w:r>
      <w:r w:rsidR="00DC64DB">
        <w:rPr>
          <w:rFonts w:ascii="Times New Roman" w:eastAsia="Times New Roman" w:hAnsi="Times New Roman" w:cs="Times New Roman"/>
          <w:sz w:val="24"/>
          <w:szCs w:val="24"/>
          <w:lang w:val="fo-FO"/>
        </w:rPr>
        <w:t>Mannagongdin er, at arbeiðsgevarin vendir sær til sítt aðalráð (er tað ikki aðalráð</w:t>
      </w:r>
      <w:r w:rsidR="004D51F3">
        <w:rPr>
          <w:rFonts w:ascii="Times New Roman" w:eastAsia="Times New Roman" w:hAnsi="Times New Roman" w:cs="Times New Roman"/>
          <w:sz w:val="24"/>
          <w:szCs w:val="24"/>
          <w:lang w:val="fo-FO"/>
        </w:rPr>
        <w:t>ið sjálvt</w:t>
      </w:r>
      <w:r w:rsidR="00DC64DB">
        <w:rPr>
          <w:rFonts w:ascii="Times New Roman" w:eastAsia="Times New Roman" w:hAnsi="Times New Roman" w:cs="Times New Roman"/>
          <w:sz w:val="24"/>
          <w:szCs w:val="24"/>
          <w:lang w:val="fo-FO"/>
        </w:rPr>
        <w:t>), sum síðan</w:t>
      </w:r>
      <w:r w:rsidR="00E92ED9">
        <w:rPr>
          <w:rFonts w:ascii="Times New Roman" w:eastAsia="Times New Roman" w:hAnsi="Times New Roman" w:cs="Times New Roman"/>
          <w:sz w:val="24"/>
          <w:szCs w:val="24"/>
          <w:lang w:val="fo-FO"/>
        </w:rPr>
        <w:t xml:space="preserve"> vend</w:t>
      </w:r>
      <w:r w:rsidR="00DC64DB">
        <w:rPr>
          <w:rFonts w:ascii="Times New Roman" w:eastAsia="Times New Roman" w:hAnsi="Times New Roman" w:cs="Times New Roman"/>
          <w:sz w:val="24"/>
          <w:szCs w:val="24"/>
          <w:lang w:val="fo-FO"/>
        </w:rPr>
        <w:t>ir</w:t>
      </w:r>
      <w:r w:rsidR="00E92ED9">
        <w:rPr>
          <w:rFonts w:ascii="Times New Roman" w:eastAsia="Times New Roman" w:hAnsi="Times New Roman" w:cs="Times New Roman"/>
          <w:sz w:val="24"/>
          <w:szCs w:val="24"/>
          <w:lang w:val="fo-FO"/>
        </w:rPr>
        <w:t xml:space="preserve"> sær til Lønardeildina í Fíggj</w:t>
      </w:r>
      <w:r w:rsidR="004D51F3">
        <w:rPr>
          <w:rFonts w:ascii="Times New Roman" w:eastAsia="Times New Roman" w:hAnsi="Times New Roman" w:cs="Times New Roman"/>
          <w:sz w:val="24"/>
          <w:szCs w:val="24"/>
          <w:lang w:val="fo-FO"/>
        </w:rPr>
        <w:t>armálaráðnum at fáa tað góðkent.</w:t>
      </w:r>
      <w:r w:rsidR="00E92ED9">
        <w:rPr>
          <w:rFonts w:ascii="Times New Roman" w:eastAsia="Times New Roman" w:hAnsi="Times New Roman" w:cs="Times New Roman"/>
          <w:sz w:val="24"/>
          <w:szCs w:val="24"/>
          <w:lang w:val="fo-FO"/>
        </w:rPr>
        <w:t xml:space="preserve"> Verður tað góðkent, </w:t>
      </w:r>
      <w:r w:rsidR="003F1191" w:rsidRPr="00E35D85">
        <w:rPr>
          <w:rFonts w:ascii="Times New Roman" w:eastAsia="Times New Roman" w:hAnsi="Times New Roman" w:cs="Times New Roman"/>
          <w:sz w:val="24"/>
          <w:szCs w:val="24"/>
          <w:lang w:val="fo-FO"/>
        </w:rPr>
        <w:t xml:space="preserve">kann </w:t>
      </w:r>
      <w:r w:rsidR="00DC64DB">
        <w:rPr>
          <w:rFonts w:ascii="Times New Roman" w:eastAsia="Times New Roman" w:hAnsi="Times New Roman" w:cs="Times New Roman"/>
          <w:sz w:val="24"/>
          <w:szCs w:val="24"/>
          <w:lang w:val="fo-FO"/>
        </w:rPr>
        <w:t>arbeiðsgevarin</w:t>
      </w:r>
      <w:r w:rsidR="003F1191" w:rsidRPr="00E35D85">
        <w:rPr>
          <w:rFonts w:ascii="Times New Roman" w:eastAsia="Times New Roman" w:hAnsi="Times New Roman" w:cs="Times New Roman"/>
          <w:sz w:val="24"/>
          <w:szCs w:val="24"/>
          <w:lang w:val="fo-FO"/>
        </w:rPr>
        <w:t xml:space="preserve"> fyri eitt ávíst tíðarskeið ikki longr</w:t>
      </w:r>
      <w:r w:rsidR="007216C6">
        <w:rPr>
          <w:rFonts w:ascii="Times New Roman" w:eastAsia="Times New Roman" w:hAnsi="Times New Roman" w:cs="Times New Roman"/>
          <w:sz w:val="24"/>
          <w:szCs w:val="24"/>
          <w:lang w:val="fo-FO"/>
        </w:rPr>
        <w:t>i</w:t>
      </w:r>
      <w:r w:rsidR="003F1191" w:rsidRPr="00E35D85">
        <w:rPr>
          <w:rFonts w:ascii="Times New Roman" w:eastAsia="Times New Roman" w:hAnsi="Times New Roman" w:cs="Times New Roman"/>
          <w:sz w:val="24"/>
          <w:szCs w:val="24"/>
          <w:lang w:val="fo-FO"/>
        </w:rPr>
        <w:t xml:space="preserve"> enn 3 ár</w:t>
      </w:r>
      <w:r w:rsidR="004E0B15">
        <w:rPr>
          <w:rFonts w:ascii="Times New Roman" w:eastAsia="Times New Roman" w:hAnsi="Times New Roman" w:cs="Times New Roman"/>
          <w:sz w:val="24"/>
          <w:szCs w:val="24"/>
          <w:lang w:val="fo-FO"/>
        </w:rPr>
        <w:t xml:space="preserve"> í senn</w:t>
      </w:r>
      <w:r w:rsidR="003F1191" w:rsidRPr="00E35D85">
        <w:rPr>
          <w:rFonts w:ascii="Times New Roman" w:eastAsia="Times New Roman" w:hAnsi="Times New Roman" w:cs="Times New Roman"/>
          <w:sz w:val="24"/>
          <w:szCs w:val="24"/>
          <w:lang w:val="fo-FO"/>
        </w:rPr>
        <w:t>, tilnevna starvsfólk</w:t>
      </w:r>
      <w:r w:rsidR="00E92ED9">
        <w:rPr>
          <w:rFonts w:ascii="Times New Roman" w:eastAsia="Times New Roman" w:hAnsi="Times New Roman" w:cs="Times New Roman"/>
          <w:sz w:val="24"/>
          <w:szCs w:val="24"/>
          <w:lang w:val="fo-FO"/>
        </w:rPr>
        <w:t>ið</w:t>
      </w:r>
      <w:r w:rsidR="003F1191" w:rsidRPr="00E35D85">
        <w:rPr>
          <w:rFonts w:ascii="Times New Roman" w:eastAsia="Times New Roman" w:hAnsi="Times New Roman" w:cs="Times New Roman"/>
          <w:sz w:val="24"/>
          <w:szCs w:val="24"/>
          <w:lang w:val="fo-FO"/>
        </w:rPr>
        <w:t xml:space="preserve"> sum serfrøðing, og veita eina serfrøðingaviðbót upp í 4.000 </w:t>
      </w:r>
      <w:r w:rsidR="00E6254D">
        <w:rPr>
          <w:rFonts w:ascii="Times New Roman" w:eastAsia="Times New Roman" w:hAnsi="Times New Roman" w:cs="Times New Roman"/>
          <w:sz w:val="24"/>
          <w:szCs w:val="24"/>
          <w:lang w:val="fo-FO"/>
        </w:rPr>
        <w:t xml:space="preserve">kr. </w:t>
      </w:r>
      <w:r w:rsidR="003F1191" w:rsidRPr="00E35D85">
        <w:rPr>
          <w:rFonts w:ascii="Times New Roman" w:eastAsia="Times New Roman" w:hAnsi="Times New Roman" w:cs="Times New Roman"/>
          <w:sz w:val="24"/>
          <w:szCs w:val="24"/>
          <w:lang w:val="fo-FO"/>
        </w:rPr>
        <w:t xml:space="preserve">um mánaðin. </w:t>
      </w:r>
      <w:r w:rsidR="00D84CA0">
        <w:rPr>
          <w:rFonts w:ascii="Times New Roman" w:eastAsia="Times New Roman" w:hAnsi="Times New Roman" w:cs="Times New Roman"/>
          <w:sz w:val="24"/>
          <w:szCs w:val="24"/>
          <w:lang w:val="fo-FO"/>
        </w:rPr>
        <w:t>Verður umbønin ikki góðkend, grundgevur Lønardeil</w:t>
      </w:r>
      <w:r w:rsidR="00472C9D">
        <w:rPr>
          <w:rFonts w:ascii="Times New Roman" w:eastAsia="Times New Roman" w:hAnsi="Times New Roman" w:cs="Times New Roman"/>
          <w:sz w:val="24"/>
          <w:szCs w:val="24"/>
          <w:lang w:val="fo-FO"/>
        </w:rPr>
        <w:t>din í Fíggjarmálaráðnum fyri tí</w:t>
      </w:r>
      <w:r w:rsidR="00D84CA0">
        <w:rPr>
          <w:rFonts w:ascii="Times New Roman" w:eastAsia="Times New Roman" w:hAnsi="Times New Roman" w:cs="Times New Roman"/>
          <w:sz w:val="24"/>
          <w:szCs w:val="24"/>
          <w:lang w:val="fo-FO"/>
        </w:rPr>
        <w:t>.</w:t>
      </w:r>
      <w:r w:rsidR="004B2CD0" w:rsidRPr="004B2CD0">
        <w:rPr>
          <w:rFonts w:ascii="Times New Roman" w:eastAsia="Times New Roman" w:hAnsi="Times New Roman" w:cs="Times New Roman"/>
          <w:sz w:val="24"/>
          <w:szCs w:val="24"/>
          <w:lang w:val="fo-FO"/>
        </w:rPr>
        <w:t xml:space="preserve"> </w:t>
      </w:r>
      <w:r w:rsidR="004B2CD0">
        <w:rPr>
          <w:rFonts w:ascii="Times New Roman" w:eastAsia="Times New Roman" w:hAnsi="Times New Roman" w:cs="Times New Roman"/>
          <w:sz w:val="24"/>
          <w:szCs w:val="24"/>
          <w:lang w:val="fo-FO"/>
        </w:rPr>
        <w:t xml:space="preserve">Umbønin kann ikki verða noktað aleina við tilvísing til, at talið av </w:t>
      </w:r>
      <w:r w:rsidR="00876D6E">
        <w:rPr>
          <w:rFonts w:ascii="Times New Roman" w:eastAsia="Times New Roman" w:hAnsi="Times New Roman" w:cs="Times New Roman"/>
          <w:sz w:val="24"/>
          <w:szCs w:val="24"/>
          <w:lang w:val="fo-FO"/>
        </w:rPr>
        <w:t>serfrøðingum</w:t>
      </w:r>
      <w:r w:rsidR="004B2CD0">
        <w:rPr>
          <w:rFonts w:ascii="Times New Roman" w:eastAsia="Times New Roman" w:hAnsi="Times New Roman" w:cs="Times New Roman"/>
          <w:sz w:val="24"/>
          <w:szCs w:val="24"/>
          <w:lang w:val="fo-FO"/>
        </w:rPr>
        <w:t xml:space="preserve"> er ella verður ov høgt.</w:t>
      </w:r>
      <w:r w:rsidR="00D84CA0">
        <w:rPr>
          <w:rFonts w:ascii="Times New Roman" w:eastAsia="Times New Roman" w:hAnsi="Times New Roman" w:cs="Times New Roman"/>
          <w:sz w:val="24"/>
          <w:szCs w:val="24"/>
          <w:lang w:val="fo-FO"/>
        </w:rPr>
        <w:t xml:space="preserve"> </w:t>
      </w:r>
      <w:r w:rsidR="003F1191" w:rsidRPr="00E35D85">
        <w:rPr>
          <w:rFonts w:ascii="Times New Roman" w:eastAsia="Times New Roman" w:hAnsi="Times New Roman" w:cs="Times New Roman"/>
          <w:sz w:val="24"/>
          <w:szCs w:val="24"/>
          <w:lang w:val="fo-FO"/>
        </w:rPr>
        <w:t xml:space="preserve">Avgjørdar treytir eru, at starvsfólkið hevur minst 5 ára royndir frá viðkomandi starvi, </w:t>
      </w:r>
      <w:r w:rsidR="00B86190" w:rsidRPr="00E35D85">
        <w:rPr>
          <w:rFonts w:ascii="Times New Roman" w:eastAsia="Times New Roman" w:hAnsi="Times New Roman" w:cs="Times New Roman"/>
          <w:sz w:val="24"/>
          <w:szCs w:val="24"/>
          <w:lang w:val="fo-FO"/>
        </w:rPr>
        <w:t>ella samsvarandi eftirútbúgving/</w:t>
      </w:r>
      <w:r w:rsidR="00F14BF2">
        <w:rPr>
          <w:rFonts w:ascii="Times New Roman" w:eastAsia="Times New Roman" w:hAnsi="Times New Roman" w:cs="Times New Roman"/>
          <w:sz w:val="24"/>
          <w:szCs w:val="24"/>
          <w:lang w:val="fo-FO"/>
        </w:rPr>
        <w:t>eyka</w:t>
      </w:r>
      <w:r w:rsidR="00B86190" w:rsidRPr="00E35D85">
        <w:rPr>
          <w:rFonts w:ascii="Times New Roman" w:eastAsia="Times New Roman" w:hAnsi="Times New Roman" w:cs="Times New Roman"/>
          <w:sz w:val="24"/>
          <w:szCs w:val="24"/>
          <w:lang w:val="fo-FO"/>
        </w:rPr>
        <w:t xml:space="preserve">útbúgving, </w:t>
      </w:r>
      <w:r w:rsidR="003F1191" w:rsidRPr="00E35D85">
        <w:rPr>
          <w:rFonts w:ascii="Times New Roman" w:eastAsia="Times New Roman" w:hAnsi="Times New Roman" w:cs="Times New Roman"/>
          <w:sz w:val="24"/>
          <w:szCs w:val="24"/>
          <w:lang w:val="fo-FO"/>
        </w:rPr>
        <w:t xml:space="preserve">og hevur servitan á høgum fakligum stigi. Annað, sum kann telja við í metingini er, um starvsfólkið hevur ávísan serligan førleika, og um starvið krevur henda førleika, um starvið ber í sær ábyrgd út yvir tað vanliga og um starvsfólk í slíkum starvi er úti fyri trýsti út yvir tað vanliga. Í tilnevningini skal verða útgreinað, hvat tað er, sum ger, at hetta starvsfólkið </w:t>
      </w:r>
      <w:r w:rsidR="00E92ED9">
        <w:rPr>
          <w:rFonts w:ascii="Times New Roman" w:eastAsia="Times New Roman" w:hAnsi="Times New Roman" w:cs="Times New Roman"/>
          <w:sz w:val="24"/>
          <w:szCs w:val="24"/>
          <w:lang w:val="fo-FO"/>
        </w:rPr>
        <w:t>v</w:t>
      </w:r>
      <w:r w:rsidR="003F1191" w:rsidRPr="00E35D85">
        <w:rPr>
          <w:rFonts w:ascii="Times New Roman" w:eastAsia="Times New Roman" w:hAnsi="Times New Roman" w:cs="Times New Roman"/>
          <w:sz w:val="24"/>
          <w:szCs w:val="24"/>
          <w:lang w:val="fo-FO"/>
        </w:rPr>
        <w:t>er</w:t>
      </w:r>
      <w:r w:rsidR="00E92ED9">
        <w:rPr>
          <w:rFonts w:ascii="Times New Roman" w:eastAsia="Times New Roman" w:hAnsi="Times New Roman" w:cs="Times New Roman"/>
          <w:sz w:val="24"/>
          <w:szCs w:val="24"/>
          <w:lang w:val="fo-FO"/>
        </w:rPr>
        <w:t>ður</w:t>
      </w:r>
      <w:r w:rsidR="003F1191" w:rsidRPr="00E35D85">
        <w:rPr>
          <w:rFonts w:ascii="Times New Roman" w:eastAsia="Times New Roman" w:hAnsi="Times New Roman" w:cs="Times New Roman"/>
          <w:sz w:val="24"/>
          <w:szCs w:val="24"/>
          <w:lang w:val="fo-FO"/>
        </w:rPr>
        <w:t xml:space="preserve"> tilnevnt </w:t>
      </w:r>
      <w:r w:rsidR="003F1191" w:rsidRPr="009072FE">
        <w:rPr>
          <w:rFonts w:ascii="Times New Roman" w:eastAsia="Times New Roman" w:hAnsi="Times New Roman" w:cs="Times New Roman"/>
          <w:sz w:val="24"/>
          <w:szCs w:val="24"/>
          <w:lang w:val="fo-FO"/>
        </w:rPr>
        <w:t>serfrøðingur. Serfrøðingar eru ikki fevndir av § 24 um yvirtíð.</w:t>
      </w:r>
      <w:r w:rsidR="003F1191" w:rsidRPr="00E35D85">
        <w:rPr>
          <w:rFonts w:ascii="Times New Roman" w:eastAsia="Times New Roman" w:hAnsi="Times New Roman" w:cs="Times New Roman"/>
          <w:sz w:val="24"/>
          <w:szCs w:val="24"/>
          <w:lang w:val="fo-FO"/>
        </w:rPr>
        <w:t xml:space="preserve"> </w:t>
      </w:r>
    </w:p>
    <w:p w14:paraId="416BB134" w14:textId="5B3D6BCE" w:rsidR="003F1191" w:rsidRPr="00E35D85" w:rsidRDefault="003F1191" w:rsidP="003F1191">
      <w:pPr>
        <w:spacing w:after="0" w:line="240" w:lineRule="auto"/>
        <w:rPr>
          <w:rFonts w:ascii="Times New Roman" w:eastAsia="Times New Roman" w:hAnsi="Times New Roman" w:cs="Times New Roman"/>
          <w:sz w:val="24"/>
          <w:szCs w:val="24"/>
          <w:lang w:val="fo-FO"/>
        </w:rPr>
      </w:pPr>
      <w:r w:rsidRPr="00E35D85">
        <w:rPr>
          <w:rFonts w:ascii="Times New Roman" w:eastAsia="Times New Roman" w:hAnsi="Times New Roman" w:cs="Times New Roman"/>
          <w:i/>
          <w:sz w:val="24"/>
          <w:szCs w:val="24"/>
          <w:lang w:val="fo-FO"/>
        </w:rPr>
        <w:t xml:space="preserve">Stk. </w:t>
      </w:r>
      <w:r w:rsidR="004B2CD0">
        <w:rPr>
          <w:rFonts w:ascii="Times New Roman" w:eastAsia="Times New Roman" w:hAnsi="Times New Roman" w:cs="Times New Roman"/>
          <w:i/>
          <w:sz w:val="24"/>
          <w:szCs w:val="24"/>
          <w:lang w:val="fo-FO"/>
        </w:rPr>
        <w:t>2</w:t>
      </w:r>
      <w:r w:rsidRPr="00E35D85">
        <w:rPr>
          <w:rFonts w:ascii="Times New Roman" w:eastAsia="Times New Roman" w:hAnsi="Times New Roman" w:cs="Times New Roman"/>
          <w:i/>
          <w:sz w:val="24"/>
          <w:szCs w:val="24"/>
          <w:lang w:val="fo-FO"/>
        </w:rPr>
        <w:t>.</w:t>
      </w:r>
      <w:r w:rsidRPr="00E35D85">
        <w:rPr>
          <w:rFonts w:ascii="Times New Roman" w:eastAsia="Times New Roman" w:hAnsi="Times New Roman" w:cs="Times New Roman"/>
          <w:sz w:val="24"/>
          <w:szCs w:val="24"/>
          <w:lang w:val="fo-FO"/>
        </w:rPr>
        <w:t xml:space="preserve"> Arbeiðsgevarin kann geva eina uppgávu</w:t>
      </w:r>
      <w:r w:rsidR="004E0B15">
        <w:rPr>
          <w:rFonts w:ascii="Times New Roman" w:eastAsia="Times New Roman" w:hAnsi="Times New Roman" w:cs="Times New Roman"/>
          <w:sz w:val="24"/>
          <w:szCs w:val="24"/>
          <w:lang w:val="fo-FO"/>
        </w:rPr>
        <w:t>tengda</w:t>
      </w:r>
      <w:r w:rsidRPr="00E35D85">
        <w:rPr>
          <w:rFonts w:ascii="Times New Roman" w:eastAsia="Times New Roman" w:hAnsi="Times New Roman" w:cs="Times New Roman"/>
          <w:sz w:val="24"/>
          <w:szCs w:val="24"/>
          <w:lang w:val="fo-FO"/>
        </w:rPr>
        <w:t xml:space="preserve">, tíðaravmarkaða viðbót, tá ið støðan á arbeiðsplássinum er serlig og nakað eyka verður kravt av starvsfólkunum. Viðbótin skal minst verða 2.000 kr. og hægst 4.000 kr. um mánaðin, og tíðarskeiðið, ein kann fáa viðbót, skal hægst vera 9 mánaðir hvørja ferð. Arbeiðsgevarin skal kunna BLF og Lønardeildina í Fíggjarmálaráðnum, tá ið viðbót verður latin. </w:t>
      </w:r>
    </w:p>
    <w:p w14:paraId="5B79EA03" w14:textId="49FA9DB7" w:rsidR="003F1191" w:rsidRPr="00E35D85" w:rsidRDefault="003F1191" w:rsidP="003F1191">
      <w:pPr>
        <w:spacing w:after="0" w:line="240" w:lineRule="auto"/>
        <w:rPr>
          <w:rFonts w:ascii="Times New Roman" w:eastAsia="Times New Roman" w:hAnsi="Times New Roman" w:cs="Times New Roman"/>
          <w:sz w:val="24"/>
          <w:szCs w:val="24"/>
          <w:lang w:val="fo-FO"/>
        </w:rPr>
      </w:pPr>
      <w:r w:rsidRPr="00E35D85">
        <w:rPr>
          <w:rFonts w:ascii="Times New Roman" w:eastAsia="Times New Roman" w:hAnsi="Times New Roman" w:cs="Times New Roman"/>
          <w:i/>
          <w:sz w:val="24"/>
          <w:szCs w:val="24"/>
          <w:lang w:val="fo-FO"/>
        </w:rPr>
        <w:t xml:space="preserve">Stk. </w:t>
      </w:r>
      <w:r w:rsidR="004B2CD0">
        <w:rPr>
          <w:rFonts w:ascii="Times New Roman" w:eastAsia="Times New Roman" w:hAnsi="Times New Roman" w:cs="Times New Roman"/>
          <w:i/>
          <w:sz w:val="24"/>
          <w:szCs w:val="24"/>
          <w:lang w:val="fo-FO"/>
        </w:rPr>
        <w:t>3</w:t>
      </w:r>
      <w:r w:rsidRPr="00E35D85">
        <w:rPr>
          <w:rFonts w:ascii="Times New Roman" w:eastAsia="Times New Roman" w:hAnsi="Times New Roman" w:cs="Times New Roman"/>
          <w:i/>
          <w:sz w:val="24"/>
          <w:szCs w:val="24"/>
          <w:lang w:val="fo-FO"/>
        </w:rPr>
        <w:t>.</w:t>
      </w:r>
      <w:r w:rsidRPr="00E35D85">
        <w:rPr>
          <w:rFonts w:ascii="Times New Roman" w:eastAsia="Times New Roman" w:hAnsi="Times New Roman" w:cs="Times New Roman"/>
          <w:sz w:val="24"/>
          <w:szCs w:val="24"/>
          <w:lang w:val="fo-FO"/>
        </w:rPr>
        <w:t xml:space="preserve"> Lønardeildin í Fíggjarmálaráðnum kann </w:t>
      </w:r>
      <w:r w:rsidR="005101A3">
        <w:rPr>
          <w:rFonts w:ascii="Times New Roman" w:eastAsia="Times New Roman" w:hAnsi="Times New Roman" w:cs="Times New Roman"/>
          <w:sz w:val="24"/>
          <w:szCs w:val="24"/>
          <w:lang w:val="fo-FO"/>
        </w:rPr>
        <w:t xml:space="preserve">áleggja arbeiðsgevaranum at </w:t>
      </w:r>
      <w:r w:rsidRPr="00E35D85">
        <w:rPr>
          <w:rFonts w:ascii="Times New Roman" w:eastAsia="Times New Roman" w:hAnsi="Times New Roman" w:cs="Times New Roman"/>
          <w:sz w:val="24"/>
          <w:szCs w:val="24"/>
          <w:lang w:val="fo-FO"/>
        </w:rPr>
        <w:t xml:space="preserve">steðga viðbótum eftir stk. </w:t>
      </w:r>
      <w:r w:rsidR="004B2CD0">
        <w:rPr>
          <w:rFonts w:ascii="Times New Roman" w:eastAsia="Times New Roman" w:hAnsi="Times New Roman" w:cs="Times New Roman"/>
          <w:sz w:val="24"/>
          <w:szCs w:val="24"/>
          <w:lang w:val="fo-FO"/>
        </w:rPr>
        <w:t>1</w:t>
      </w:r>
      <w:r w:rsidRPr="00E35D85">
        <w:rPr>
          <w:rFonts w:ascii="Times New Roman" w:eastAsia="Times New Roman" w:hAnsi="Times New Roman" w:cs="Times New Roman"/>
          <w:sz w:val="24"/>
          <w:szCs w:val="24"/>
          <w:lang w:val="fo-FO"/>
        </w:rPr>
        <w:t xml:space="preserve"> og </w:t>
      </w:r>
      <w:r w:rsidR="004B2CD0">
        <w:rPr>
          <w:rFonts w:ascii="Times New Roman" w:eastAsia="Times New Roman" w:hAnsi="Times New Roman" w:cs="Times New Roman"/>
          <w:sz w:val="24"/>
          <w:szCs w:val="24"/>
          <w:lang w:val="fo-FO"/>
        </w:rPr>
        <w:t>2</w:t>
      </w:r>
      <w:r w:rsidRPr="00E35D85">
        <w:rPr>
          <w:rFonts w:ascii="Times New Roman" w:eastAsia="Times New Roman" w:hAnsi="Times New Roman" w:cs="Times New Roman"/>
          <w:sz w:val="24"/>
          <w:szCs w:val="24"/>
          <w:lang w:val="fo-FO"/>
        </w:rPr>
        <w:t xml:space="preserve">, tá ið mett verður, at treytirnar eru ikki loknar. Í tí føri verður viðbótin steðgað við rímiligari freist, og verður BLF kunnað í hvørjum einstøkum føri. </w:t>
      </w:r>
    </w:p>
    <w:p w14:paraId="6F1351EC" w14:textId="312EB593" w:rsidR="003F1191" w:rsidRPr="00E35D85" w:rsidRDefault="003F1191" w:rsidP="003F1191">
      <w:pPr>
        <w:spacing w:after="0" w:line="240" w:lineRule="auto"/>
        <w:rPr>
          <w:rFonts w:ascii="Times New Roman" w:eastAsia="Times New Roman" w:hAnsi="Times New Roman" w:cs="Times New Roman"/>
          <w:sz w:val="24"/>
          <w:szCs w:val="24"/>
          <w:lang w:val="fo-FO"/>
        </w:rPr>
      </w:pPr>
      <w:r w:rsidRPr="00E35D85">
        <w:rPr>
          <w:rFonts w:ascii="Times New Roman" w:eastAsia="Times New Roman" w:hAnsi="Times New Roman" w:cs="Times New Roman"/>
          <w:i/>
          <w:sz w:val="24"/>
          <w:szCs w:val="24"/>
          <w:lang w:val="fo-FO"/>
        </w:rPr>
        <w:t xml:space="preserve">Stk. </w:t>
      </w:r>
      <w:r w:rsidR="004B2CD0">
        <w:rPr>
          <w:rFonts w:ascii="Times New Roman" w:eastAsia="Times New Roman" w:hAnsi="Times New Roman" w:cs="Times New Roman"/>
          <w:i/>
          <w:sz w:val="24"/>
          <w:szCs w:val="24"/>
          <w:lang w:val="fo-FO"/>
        </w:rPr>
        <w:t>4</w:t>
      </w:r>
      <w:r w:rsidRPr="00E35D85">
        <w:rPr>
          <w:rFonts w:ascii="Times New Roman" w:eastAsia="Times New Roman" w:hAnsi="Times New Roman" w:cs="Times New Roman"/>
          <w:i/>
          <w:sz w:val="24"/>
          <w:szCs w:val="24"/>
          <w:lang w:val="fo-FO"/>
        </w:rPr>
        <w:t>.</w:t>
      </w:r>
      <w:r w:rsidRPr="00E35D85">
        <w:rPr>
          <w:rFonts w:ascii="Times New Roman" w:eastAsia="Times New Roman" w:hAnsi="Times New Roman" w:cs="Times New Roman"/>
          <w:sz w:val="24"/>
          <w:szCs w:val="24"/>
          <w:lang w:val="fo-FO"/>
        </w:rPr>
        <w:t xml:space="preserve"> Deildarstjórar, deildarleiðarar og ráðgevar kunnu ikki fáa viðbót sambært stk. </w:t>
      </w:r>
      <w:r w:rsidR="004B2CD0">
        <w:rPr>
          <w:rFonts w:ascii="Times New Roman" w:eastAsia="Times New Roman" w:hAnsi="Times New Roman" w:cs="Times New Roman"/>
          <w:sz w:val="24"/>
          <w:szCs w:val="24"/>
          <w:lang w:val="fo-FO"/>
        </w:rPr>
        <w:t>1</w:t>
      </w:r>
      <w:r w:rsidRPr="00E35D85">
        <w:rPr>
          <w:rFonts w:ascii="Times New Roman" w:eastAsia="Times New Roman" w:hAnsi="Times New Roman" w:cs="Times New Roman"/>
          <w:sz w:val="24"/>
          <w:szCs w:val="24"/>
          <w:lang w:val="fo-FO"/>
        </w:rPr>
        <w:t xml:space="preserve"> og </w:t>
      </w:r>
      <w:r w:rsidR="004B2CD0">
        <w:rPr>
          <w:rFonts w:ascii="Times New Roman" w:eastAsia="Times New Roman" w:hAnsi="Times New Roman" w:cs="Times New Roman"/>
          <w:sz w:val="24"/>
          <w:szCs w:val="24"/>
          <w:lang w:val="fo-FO"/>
        </w:rPr>
        <w:t>2</w:t>
      </w:r>
      <w:r w:rsidRPr="00E35D85">
        <w:rPr>
          <w:rFonts w:ascii="Times New Roman" w:eastAsia="Times New Roman" w:hAnsi="Times New Roman" w:cs="Times New Roman"/>
          <w:sz w:val="24"/>
          <w:szCs w:val="24"/>
          <w:lang w:val="fo-FO"/>
        </w:rPr>
        <w:t>. Starvsfólk, sum fáa viðbót eftir stk.</w:t>
      </w:r>
      <w:r w:rsidR="004B2CD0">
        <w:rPr>
          <w:rFonts w:ascii="Times New Roman" w:eastAsia="Times New Roman" w:hAnsi="Times New Roman" w:cs="Times New Roman"/>
          <w:sz w:val="24"/>
          <w:szCs w:val="24"/>
          <w:lang w:val="fo-FO"/>
        </w:rPr>
        <w:t xml:space="preserve"> 1</w:t>
      </w:r>
      <w:r w:rsidRPr="00E35D85">
        <w:rPr>
          <w:rFonts w:ascii="Times New Roman" w:eastAsia="Times New Roman" w:hAnsi="Times New Roman" w:cs="Times New Roman"/>
          <w:sz w:val="24"/>
          <w:szCs w:val="24"/>
          <w:lang w:val="fo-FO"/>
        </w:rPr>
        <w:t xml:space="preserve">, kunnu ikki fáa viðbót eftir stk. </w:t>
      </w:r>
      <w:r w:rsidR="004B2CD0">
        <w:rPr>
          <w:rFonts w:ascii="Times New Roman" w:eastAsia="Times New Roman" w:hAnsi="Times New Roman" w:cs="Times New Roman"/>
          <w:sz w:val="24"/>
          <w:szCs w:val="24"/>
          <w:lang w:val="fo-FO"/>
        </w:rPr>
        <w:t>2</w:t>
      </w:r>
      <w:r w:rsidRPr="00E35D85">
        <w:rPr>
          <w:rFonts w:ascii="Times New Roman" w:eastAsia="Times New Roman" w:hAnsi="Times New Roman" w:cs="Times New Roman"/>
          <w:sz w:val="24"/>
          <w:szCs w:val="24"/>
          <w:lang w:val="fo-FO"/>
        </w:rPr>
        <w:t>.</w:t>
      </w:r>
    </w:p>
    <w:p w14:paraId="533ACCF5" w14:textId="3CAAB63C" w:rsidR="003F1191" w:rsidRDefault="003F1191" w:rsidP="003F1191">
      <w:pPr>
        <w:spacing w:after="0" w:line="240" w:lineRule="auto"/>
        <w:rPr>
          <w:rFonts w:ascii="Times New Roman" w:eastAsia="Times New Roman" w:hAnsi="Times New Roman" w:cs="Times New Roman"/>
          <w:sz w:val="24"/>
          <w:szCs w:val="24"/>
          <w:lang w:val="fo-FO"/>
        </w:rPr>
      </w:pPr>
      <w:r w:rsidRPr="00E35D85">
        <w:rPr>
          <w:rFonts w:ascii="Times New Roman" w:eastAsia="Times New Roman" w:hAnsi="Times New Roman" w:cs="Times New Roman"/>
          <w:i/>
          <w:sz w:val="24"/>
          <w:szCs w:val="24"/>
          <w:lang w:val="fo-FO"/>
        </w:rPr>
        <w:t xml:space="preserve">Stk. </w:t>
      </w:r>
      <w:r w:rsidR="004B2CD0">
        <w:rPr>
          <w:rFonts w:ascii="Times New Roman" w:eastAsia="Times New Roman" w:hAnsi="Times New Roman" w:cs="Times New Roman"/>
          <w:i/>
          <w:sz w:val="24"/>
          <w:szCs w:val="24"/>
          <w:lang w:val="fo-FO"/>
        </w:rPr>
        <w:t>5</w:t>
      </w:r>
      <w:r w:rsidRPr="00E35D85">
        <w:rPr>
          <w:rFonts w:ascii="Times New Roman" w:eastAsia="Times New Roman" w:hAnsi="Times New Roman" w:cs="Times New Roman"/>
          <w:i/>
          <w:sz w:val="24"/>
          <w:szCs w:val="24"/>
          <w:lang w:val="fo-FO"/>
        </w:rPr>
        <w:t>.</w:t>
      </w:r>
      <w:r w:rsidRPr="00E35D85">
        <w:rPr>
          <w:rFonts w:ascii="Times New Roman" w:eastAsia="Times New Roman" w:hAnsi="Times New Roman" w:cs="Times New Roman"/>
          <w:sz w:val="24"/>
          <w:szCs w:val="24"/>
          <w:lang w:val="fo-FO"/>
        </w:rPr>
        <w:t xml:space="preserve"> Metir arbeiðsgevarin ikki grundarlag longur er fyri viðbót sambært stk. </w:t>
      </w:r>
      <w:r w:rsidR="004B2CD0">
        <w:rPr>
          <w:rFonts w:ascii="Times New Roman" w:eastAsia="Times New Roman" w:hAnsi="Times New Roman" w:cs="Times New Roman"/>
          <w:sz w:val="24"/>
          <w:szCs w:val="24"/>
          <w:lang w:val="fo-FO"/>
        </w:rPr>
        <w:t>1</w:t>
      </w:r>
      <w:r w:rsidRPr="00E35D85">
        <w:rPr>
          <w:rFonts w:ascii="Times New Roman" w:eastAsia="Times New Roman" w:hAnsi="Times New Roman" w:cs="Times New Roman"/>
          <w:sz w:val="24"/>
          <w:szCs w:val="24"/>
          <w:lang w:val="fo-FO"/>
        </w:rPr>
        <w:t>, kann hendan verða steðgað, hóast avtalaða áramálið er ikki runnið, undir somu fyritreytum sum annars eru galdandi fyri uppsøgn av viðkomandi starvsfólki.</w:t>
      </w:r>
    </w:p>
    <w:p w14:paraId="6DB6BF90" w14:textId="0F163C11" w:rsidR="004B2CD0" w:rsidRDefault="004B2CD0" w:rsidP="004B2CD0">
      <w:pPr>
        <w:spacing w:after="0" w:line="240" w:lineRule="auto"/>
        <w:rPr>
          <w:rFonts w:ascii="Times New Roman" w:eastAsia="Times New Roman" w:hAnsi="Times New Roman" w:cs="Times New Roman"/>
          <w:sz w:val="24"/>
          <w:szCs w:val="24"/>
          <w:lang w:val="fo-FO"/>
        </w:rPr>
      </w:pPr>
      <w:r w:rsidRPr="004B2CD0">
        <w:rPr>
          <w:rFonts w:ascii="Times New Roman" w:eastAsia="Times New Roman" w:hAnsi="Times New Roman" w:cs="Times New Roman"/>
          <w:i/>
          <w:sz w:val="24"/>
          <w:szCs w:val="24"/>
          <w:lang w:val="fo-FO"/>
        </w:rPr>
        <w:t>Stk. 6.</w:t>
      </w:r>
      <w:r>
        <w:rPr>
          <w:rFonts w:ascii="Times New Roman" w:eastAsia="Times New Roman" w:hAnsi="Times New Roman" w:cs="Times New Roman"/>
          <w:sz w:val="24"/>
          <w:szCs w:val="24"/>
          <w:lang w:val="fo-FO"/>
        </w:rPr>
        <w:t xml:space="preserve"> </w:t>
      </w:r>
      <w:r w:rsidRPr="00E35D85">
        <w:rPr>
          <w:rFonts w:ascii="Times New Roman" w:eastAsia="Times New Roman" w:hAnsi="Times New Roman" w:cs="Times New Roman"/>
          <w:sz w:val="24"/>
          <w:szCs w:val="24"/>
          <w:lang w:val="fo-FO"/>
        </w:rPr>
        <w:t>Metir ein arbeiðsgevari, at eitt starv hevur tílíka serstøðu, at tað</w:t>
      </w:r>
      <w:r>
        <w:rPr>
          <w:rFonts w:ascii="Times New Roman" w:eastAsia="Times New Roman" w:hAnsi="Times New Roman" w:cs="Times New Roman"/>
          <w:sz w:val="24"/>
          <w:szCs w:val="24"/>
          <w:lang w:val="fo-FO"/>
        </w:rPr>
        <w:t xml:space="preserve"> er</w:t>
      </w:r>
      <w:r w:rsidRPr="00E35D85">
        <w:rPr>
          <w:rFonts w:ascii="Times New Roman" w:eastAsia="Times New Roman" w:hAnsi="Times New Roman" w:cs="Times New Roman"/>
          <w:sz w:val="24"/>
          <w:szCs w:val="24"/>
          <w:lang w:val="fo-FO"/>
        </w:rPr>
        <w:t xml:space="preserve"> ikki umfatað av teimum vanligu treytunum fyri vanligu lønina, tekur arbeiðsgevarin má</w:t>
      </w:r>
      <w:r>
        <w:rPr>
          <w:rFonts w:ascii="Times New Roman" w:eastAsia="Times New Roman" w:hAnsi="Times New Roman" w:cs="Times New Roman"/>
          <w:sz w:val="24"/>
          <w:szCs w:val="24"/>
          <w:lang w:val="fo-FO"/>
        </w:rPr>
        <w:t>l</w:t>
      </w:r>
      <w:r w:rsidRPr="00E35D85">
        <w:rPr>
          <w:rFonts w:ascii="Times New Roman" w:eastAsia="Times New Roman" w:hAnsi="Times New Roman" w:cs="Times New Roman"/>
          <w:sz w:val="24"/>
          <w:szCs w:val="24"/>
          <w:lang w:val="fo-FO"/>
        </w:rPr>
        <w:t xml:space="preserve">ið upp við sítt aðalráð, sum sendir umsóknina víðari til Lønardeildina í Fíggjarmálaráðnum. Umsóknin um serflokking verður síðan viðgjørd av Fíggjarmálaráðnum og BLF. </w:t>
      </w:r>
    </w:p>
    <w:p w14:paraId="11D5C785" w14:textId="77777777" w:rsidR="008D3C15" w:rsidRDefault="008D3C15" w:rsidP="008D3C15">
      <w:pPr>
        <w:spacing w:after="0" w:line="240" w:lineRule="auto"/>
        <w:rPr>
          <w:rFonts w:ascii="Times New Roman" w:eastAsia="Times New Roman" w:hAnsi="Times New Roman" w:cs="Times New Roman"/>
          <w:sz w:val="24"/>
          <w:szCs w:val="24"/>
          <w:lang w:val="fo-FO"/>
        </w:rPr>
      </w:pPr>
      <w:r w:rsidRPr="008D3C15">
        <w:rPr>
          <w:rFonts w:ascii="Times New Roman" w:eastAsia="Times New Roman" w:hAnsi="Times New Roman" w:cs="Times New Roman"/>
          <w:i/>
          <w:sz w:val="24"/>
          <w:szCs w:val="24"/>
          <w:lang w:val="fo-FO"/>
        </w:rPr>
        <w:t>Stk. 7.</w:t>
      </w:r>
      <w:r>
        <w:rPr>
          <w:rFonts w:ascii="Times New Roman" w:eastAsia="Times New Roman" w:hAnsi="Times New Roman" w:cs="Times New Roman"/>
          <w:sz w:val="24"/>
          <w:szCs w:val="24"/>
          <w:lang w:val="fo-FO"/>
        </w:rPr>
        <w:t xml:space="preserve"> </w:t>
      </w:r>
      <w:r w:rsidRPr="00E35D85">
        <w:rPr>
          <w:rFonts w:ascii="Times New Roman" w:eastAsia="Times New Roman" w:hAnsi="Times New Roman" w:cs="Times New Roman"/>
          <w:sz w:val="24"/>
          <w:szCs w:val="24"/>
          <w:lang w:val="fo-FO"/>
        </w:rPr>
        <w:t xml:space="preserve">Starvsfólk, ið 1. oktober 2015 eru flokkað sum Ráðgevi 2, varðveita sína flokking, meðan  tey eru í verandi starvi. Nýggir ráðgevar 2 verða ikki tilnevndir eftir 1.10.2015. </w:t>
      </w:r>
    </w:p>
    <w:p w14:paraId="5153FE1A" w14:textId="77777777" w:rsidR="00217534" w:rsidRPr="00E35D85" w:rsidRDefault="00217534" w:rsidP="008D3C15">
      <w:pPr>
        <w:spacing w:after="0" w:line="240" w:lineRule="auto"/>
        <w:rPr>
          <w:rFonts w:ascii="Times New Roman" w:eastAsia="Times New Roman" w:hAnsi="Times New Roman" w:cs="Times New Roman"/>
          <w:sz w:val="24"/>
          <w:szCs w:val="24"/>
          <w:lang w:val="fo-FO"/>
        </w:rPr>
      </w:pPr>
    </w:p>
    <w:p w14:paraId="1E47FB8C" w14:textId="77777777" w:rsidR="00FA794B" w:rsidRPr="00E35D85" w:rsidRDefault="00FA794B" w:rsidP="003F1191">
      <w:pPr>
        <w:spacing w:after="0" w:line="240" w:lineRule="auto"/>
        <w:rPr>
          <w:rFonts w:ascii="Times New Roman" w:eastAsia="Times New Roman" w:hAnsi="Times New Roman" w:cs="Times New Roman"/>
          <w:sz w:val="24"/>
          <w:szCs w:val="24"/>
          <w:lang w:val="fo-FO"/>
        </w:rPr>
      </w:pPr>
      <w:r w:rsidRPr="00E35D85">
        <w:rPr>
          <w:rFonts w:ascii="Times New Roman" w:eastAsia="Times New Roman" w:hAnsi="Times New Roman" w:cs="Times New Roman"/>
          <w:sz w:val="24"/>
          <w:szCs w:val="24"/>
          <w:lang w:val="fo-FO"/>
        </w:rPr>
        <w:t>§ 25 a verður strikað.</w:t>
      </w:r>
    </w:p>
    <w:p w14:paraId="4A89E401" w14:textId="77777777" w:rsidR="006A6ED3" w:rsidRDefault="006A6ED3" w:rsidP="006A6ED3">
      <w:pPr>
        <w:pStyle w:val="Default"/>
        <w:rPr>
          <w:b/>
          <w:i/>
        </w:rPr>
      </w:pPr>
    </w:p>
    <w:p w14:paraId="26FCD268" w14:textId="2166A8DE" w:rsidR="00D8517F" w:rsidRDefault="006505E4" w:rsidP="006A6ED3">
      <w:pPr>
        <w:pStyle w:val="Default"/>
      </w:pPr>
      <w:r w:rsidRPr="00106AD7">
        <w:t>Í § 1 verður sett sum nýtt stk. 2:</w:t>
      </w:r>
      <w:r w:rsidR="00260499">
        <w:t xml:space="preserve"> </w:t>
      </w:r>
      <w:r w:rsidR="00D8517F">
        <w:t>Deildarstjórar, ið hava útbúgving sum hoyrir undir sáttmálaøkið hjá BLF, er</w:t>
      </w:r>
      <w:r w:rsidR="00CB51AD">
        <w:t>u fevndir av BLF-sát</w:t>
      </w:r>
      <w:r w:rsidR="008E57CC">
        <w:t>t</w:t>
      </w:r>
      <w:r w:rsidR="00CB51AD">
        <w:t xml:space="preserve">málanum, </w:t>
      </w:r>
      <w:r w:rsidR="00D8517F">
        <w:t>undantikið §§ 4 og 14-25.</w:t>
      </w:r>
    </w:p>
    <w:p w14:paraId="4C20A3AA" w14:textId="77777777" w:rsidR="00260499" w:rsidRDefault="00260499" w:rsidP="006A6ED3">
      <w:pPr>
        <w:pStyle w:val="Default"/>
      </w:pPr>
    </w:p>
    <w:p w14:paraId="1B33A054" w14:textId="77777777" w:rsidR="006505E4" w:rsidRPr="00260499" w:rsidRDefault="006505E4" w:rsidP="006A6ED3">
      <w:pPr>
        <w:pStyle w:val="Default"/>
      </w:pPr>
      <w:r w:rsidRPr="00260499">
        <w:t>Verandi stk. 2</w:t>
      </w:r>
      <w:r w:rsidR="00260499">
        <w:t xml:space="preserve"> í § 1</w:t>
      </w:r>
      <w:r w:rsidRPr="00260499">
        <w:t xml:space="preserve"> gerst stk. </w:t>
      </w:r>
      <w:bookmarkStart w:id="0" w:name="_GoBack"/>
      <w:bookmarkEnd w:id="0"/>
      <w:r w:rsidRPr="00260499">
        <w:t>3.</w:t>
      </w:r>
    </w:p>
    <w:p w14:paraId="269A7BC0" w14:textId="77777777" w:rsidR="006505E4" w:rsidRDefault="006505E4" w:rsidP="006A6ED3">
      <w:pPr>
        <w:pStyle w:val="Default"/>
        <w:rPr>
          <w:i/>
        </w:rPr>
      </w:pPr>
    </w:p>
    <w:p w14:paraId="0F8A484C" w14:textId="77777777" w:rsidR="00D8517F" w:rsidRDefault="007E4D6E" w:rsidP="006A6ED3">
      <w:pPr>
        <w:pStyle w:val="Default"/>
      </w:pPr>
      <w:r>
        <w:t>Sáttmálin er dagførdur og lønartalvurnar eru dagførdar eftir omanfyristandandi.</w:t>
      </w:r>
    </w:p>
    <w:p w14:paraId="47045364" w14:textId="77777777" w:rsidR="00610B4A" w:rsidRDefault="00610B4A" w:rsidP="006A6ED3">
      <w:pPr>
        <w:pStyle w:val="Default"/>
        <w:rPr>
          <w:rStyle w:val="Kommentarhenvisning"/>
          <w:rFonts w:asciiTheme="minorHAnsi" w:hAnsiTheme="minorHAnsi" w:cstheme="minorBidi"/>
          <w:color w:val="auto"/>
        </w:rPr>
      </w:pPr>
    </w:p>
    <w:p w14:paraId="0BFFFD9F" w14:textId="77777777" w:rsidR="007E4D6E" w:rsidRDefault="007E4D6E" w:rsidP="006A6ED3">
      <w:pPr>
        <w:pStyle w:val="Default"/>
        <w:rPr>
          <w:rStyle w:val="Kommentarhenvisning"/>
          <w:rFonts w:asciiTheme="minorHAnsi" w:hAnsiTheme="minorHAnsi" w:cstheme="minorBidi"/>
          <w:color w:val="auto"/>
        </w:rPr>
      </w:pPr>
    </w:p>
    <w:p w14:paraId="76B16B84" w14:textId="77777777" w:rsidR="007E4D6E" w:rsidRPr="008B721B" w:rsidRDefault="007E4D6E" w:rsidP="006A6ED3">
      <w:pPr>
        <w:pStyle w:val="Default"/>
        <w:rPr>
          <w:rStyle w:val="Kommentarhenvisning"/>
          <w:rFonts w:asciiTheme="minorHAnsi" w:hAnsiTheme="minorHAnsi" w:cstheme="minorBidi"/>
          <w:color w:val="auto"/>
        </w:rPr>
      </w:pPr>
    </w:p>
    <w:p w14:paraId="0F768DFC" w14:textId="77777777" w:rsidR="003F1191" w:rsidRDefault="003F1191" w:rsidP="003F1191">
      <w:pPr>
        <w:spacing w:before="100" w:beforeAutospacing="1" w:after="100" w:afterAutospacing="1" w:line="240" w:lineRule="auto"/>
        <w:jc w:val="center"/>
        <w:rPr>
          <w:rFonts w:ascii="Times New Roman" w:eastAsia="Times New Roman" w:hAnsi="Times New Roman" w:cs="Times New Roman"/>
          <w:i/>
          <w:iCs/>
          <w:sz w:val="24"/>
          <w:szCs w:val="24"/>
          <w:lang w:val="fo-FO"/>
        </w:rPr>
      </w:pPr>
      <w:r w:rsidRPr="00E35D85">
        <w:rPr>
          <w:rFonts w:ascii="Times New Roman" w:eastAsia="Times New Roman" w:hAnsi="Times New Roman" w:cs="Times New Roman"/>
          <w:i/>
          <w:iCs/>
          <w:sz w:val="24"/>
          <w:szCs w:val="24"/>
          <w:lang w:val="fo-FO"/>
        </w:rPr>
        <w:t xml:space="preserve"> Á Argjum tann </w:t>
      </w:r>
      <w:r w:rsidR="007E4D6E">
        <w:rPr>
          <w:rFonts w:ascii="Times New Roman" w:eastAsia="Times New Roman" w:hAnsi="Times New Roman" w:cs="Times New Roman"/>
          <w:i/>
          <w:iCs/>
          <w:sz w:val="24"/>
          <w:szCs w:val="24"/>
          <w:lang w:val="fo-FO"/>
        </w:rPr>
        <w:t>19</w:t>
      </w:r>
      <w:r w:rsidRPr="00E35D85">
        <w:rPr>
          <w:rFonts w:ascii="Times New Roman" w:eastAsia="Times New Roman" w:hAnsi="Times New Roman" w:cs="Times New Roman"/>
          <w:i/>
          <w:iCs/>
          <w:sz w:val="24"/>
          <w:szCs w:val="24"/>
          <w:lang w:val="fo-FO"/>
        </w:rPr>
        <w:t xml:space="preserve">. </w:t>
      </w:r>
      <w:r w:rsidR="007E4D6E">
        <w:rPr>
          <w:rFonts w:ascii="Times New Roman" w:eastAsia="Times New Roman" w:hAnsi="Times New Roman" w:cs="Times New Roman"/>
          <w:i/>
          <w:iCs/>
          <w:sz w:val="24"/>
          <w:szCs w:val="24"/>
          <w:lang w:val="fo-FO"/>
        </w:rPr>
        <w:t>febr</w:t>
      </w:r>
      <w:r w:rsidRPr="00E35D85">
        <w:rPr>
          <w:rFonts w:ascii="Times New Roman" w:eastAsia="Times New Roman" w:hAnsi="Times New Roman" w:cs="Times New Roman"/>
          <w:i/>
          <w:iCs/>
          <w:sz w:val="24"/>
          <w:szCs w:val="24"/>
          <w:lang w:val="fo-FO"/>
        </w:rPr>
        <w:t>uar í 2016</w:t>
      </w:r>
    </w:p>
    <w:p w14:paraId="5231A6BB" w14:textId="77777777" w:rsidR="00260499" w:rsidRDefault="00260499" w:rsidP="003F1191">
      <w:pPr>
        <w:spacing w:before="100" w:beforeAutospacing="1" w:after="100" w:afterAutospacing="1" w:line="240" w:lineRule="auto"/>
        <w:jc w:val="center"/>
        <w:rPr>
          <w:rFonts w:ascii="Times New Roman" w:eastAsia="Times New Roman" w:hAnsi="Times New Roman" w:cs="Times New Roman"/>
          <w:i/>
          <w:iCs/>
          <w:sz w:val="24"/>
          <w:szCs w:val="24"/>
          <w:lang w:val="fo-FO"/>
        </w:rPr>
      </w:pPr>
    </w:p>
    <w:p w14:paraId="55D637E3" w14:textId="77777777" w:rsidR="00260499" w:rsidRPr="00E35D85" w:rsidRDefault="00260499" w:rsidP="003F1191">
      <w:pPr>
        <w:spacing w:before="100" w:beforeAutospacing="1" w:after="100" w:afterAutospacing="1" w:line="240" w:lineRule="auto"/>
        <w:jc w:val="center"/>
        <w:rPr>
          <w:rFonts w:ascii="Times New Roman" w:eastAsia="Times New Roman" w:hAnsi="Times New Roman" w:cs="Times New Roman"/>
          <w:i/>
          <w:sz w:val="24"/>
          <w:szCs w:val="24"/>
          <w:lang w:val="fo-FO"/>
        </w:rPr>
      </w:pPr>
    </w:p>
    <w:p w14:paraId="162AE525" w14:textId="77777777" w:rsidR="00960F93" w:rsidRDefault="003F1191" w:rsidP="0046713A">
      <w:pPr>
        <w:spacing w:after="0" w:line="240" w:lineRule="auto"/>
        <w:rPr>
          <w:rFonts w:ascii="Times New Roman" w:eastAsia="Times New Roman" w:hAnsi="Times New Roman" w:cs="Times New Roman"/>
          <w:sz w:val="24"/>
          <w:szCs w:val="24"/>
          <w:lang w:val="fo-FO"/>
        </w:rPr>
      </w:pPr>
      <w:r w:rsidRPr="00E35D85">
        <w:rPr>
          <w:rFonts w:ascii="Times New Roman" w:eastAsia="Times New Roman" w:hAnsi="Times New Roman" w:cs="Times New Roman"/>
          <w:sz w:val="24"/>
          <w:szCs w:val="24"/>
          <w:lang w:val="fo-FO"/>
        </w:rPr>
        <w:t xml:space="preserve"> Búskapar- og Løgfrøðingafelag Føroya </w:t>
      </w:r>
      <w:r w:rsidRPr="00E35D85">
        <w:rPr>
          <w:rFonts w:ascii="Times New Roman" w:eastAsia="Times New Roman" w:hAnsi="Times New Roman" w:cs="Times New Roman"/>
          <w:sz w:val="24"/>
          <w:szCs w:val="24"/>
          <w:lang w:val="fo-FO"/>
        </w:rPr>
        <w:tab/>
      </w:r>
      <w:r w:rsidRPr="00E35D85">
        <w:rPr>
          <w:rFonts w:ascii="Times New Roman" w:eastAsia="Times New Roman" w:hAnsi="Times New Roman" w:cs="Times New Roman"/>
          <w:sz w:val="24"/>
          <w:szCs w:val="24"/>
          <w:lang w:val="fo-FO"/>
        </w:rPr>
        <w:tab/>
      </w:r>
      <w:r w:rsidRPr="00E35D85">
        <w:rPr>
          <w:rFonts w:ascii="Times New Roman" w:eastAsia="Times New Roman" w:hAnsi="Times New Roman" w:cs="Times New Roman"/>
          <w:sz w:val="24"/>
          <w:szCs w:val="24"/>
          <w:lang w:val="fo-FO"/>
        </w:rPr>
        <w:tab/>
      </w:r>
      <w:r w:rsidRPr="00E35D85">
        <w:rPr>
          <w:rFonts w:ascii="Times New Roman" w:eastAsia="Times New Roman" w:hAnsi="Times New Roman" w:cs="Times New Roman"/>
          <w:sz w:val="24"/>
          <w:szCs w:val="24"/>
          <w:lang w:val="fo-FO"/>
        </w:rPr>
        <w:tab/>
        <w:t>Fíggjarmálaráðið</w:t>
      </w:r>
    </w:p>
    <w:p w14:paraId="06A58294" w14:textId="77777777" w:rsidR="007E4D6E" w:rsidRPr="00E35D85" w:rsidRDefault="007E4D6E" w:rsidP="0046713A">
      <w:pPr>
        <w:spacing w:after="0" w:line="240" w:lineRule="auto"/>
        <w:rPr>
          <w:rFonts w:ascii="Times New Roman" w:eastAsia="Times New Roman" w:hAnsi="Times New Roman" w:cs="Times New Roman"/>
          <w:sz w:val="24"/>
          <w:szCs w:val="24"/>
          <w:lang w:val="fo-FO"/>
        </w:rPr>
      </w:pPr>
    </w:p>
    <w:sectPr w:rsidR="007E4D6E" w:rsidRPr="00E35D85" w:rsidSect="00FA794B">
      <w:headerReference w:type="default" r:id="rId7"/>
      <w:pgSz w:w="12240" w:h="15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9EA268" w14:textId="77777777" w:rsidR="00057B93" w:rsidRDefault="00057B93" w:rsidP="00F0487E">
      <w:pPr>
        <w:spacing w:after="0" w:line="240" w:lineRule="auto"/>
      </w:pPr>
      <w:r>
        <w:separator/>
      </w:r>
    </w:p>
  </w:endnote>
  <w:endnote w:type="continuationSeparator" w:id="0">
    <w:p w14:paraId="62DDF8A8" w14:textId="77777777" w:rsidR="00057B93" w:rsidRDefault="00057B93" w:rsidP="00F04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7B470A" w14:textId="77777777" w:rsidR="00057B93" w:rsidRDefault="00057B93" w:rsidP="00F0487E">
      <w:pPr>
        <w:spacing w:after="0" w:line="240" w:lineRule="auto"/>
      </w:pPr>
      <w:r>
        <w:separator/>
      </w:r>
    </w:p>
  </w:footnote>
  <w:footnote w:type="continuationSeparator" w:id="0">
    <w:p w14:paraId="45AD6B10" w14:textId="77777777" w:rsidR="00057B93" w:rsidRDefault="00057B93" w:rsidP="00F048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DFE5B" w14:textId="50D4F2F7" w:rsidR="00FA794B" w:rsidRDefault="00FA794B">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7"/>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191"/>
    <w:rsid w:val="00053F91"/>
    <w:rsid w:val="00057B93"/>
    <w:rsid w:val="000C70FF"/>
    <w:rsid w:val="000D6208"/>
    <w:rsid w:val="00102FE6"/>
    <w:rsid w:val="00106AD7"/>
    <w:rsid w:val="00124F77"/>
    <w:rsid w:val="00185E32"/>
    <w:rsid w:val="001916EF"/>
    <w:rsid w:val="001B3929"/>
    <w:rsid w:val="001B584E"/>
    <w:rsid w:val="00217534"/>
    <w:rsid w:val="0025432C"/>
    <w:rsid w:val="00260499"/>
    <w:rsid w:val="002D4DFB"/>
    <w:rsid w:val="00310B3B"/>
    <w:rsid w:val="00315AD4"/>
    <w:rsid w:val="003A09ED"/>
    <w:rsid w:val="003C1621"/>
    <w:rsid w:val="003D5DC6"/>
    <w:rsid w:val="003E175B"/>
    <w:rsid w:val="003F1191"/>
    <w:rsid w:val="003F4BD9"/>
    <w:rsid w:val="00443C53"/>
    <w:rsid w:val="00445B6E"/>
    <w:rsid w:val="00446FD3"/>
    <w:rsid w:val="004502E8"/>
    <w:rsid w:val="00464E6A"/>
    <w:rsid w:val="0046713A"/>
    <w:rsid w:val="00472C9D"/>
    <w:rsid w:val="00474B7B"/>
    <w:rsid w:val="004B0594"/>
    <w:rsid w:val="004B2CD0"/>
    <w:rsid w:val="004D459F"/>
    <w:rsid w:val="004D51F3"/>
    <w:rsid w:val="004E0B15"/>
    <w:rsid w:val="00506E94"/>
    <w:rsid w:val="005101A3"/>
    <w:rsid w:val="0056714C"/>
    <w:rsid w:val="00577D95"/>
    <w:rsid w:val="00593E97"/>
    <w:rsid w:val="005D2C94"/>
    <w:rsid w:val="005E1D1A"/>
    <w:rsid w:val="005E42A1"/>
    <w:rsid w:val="00610B4A"/>
    <w:rsid w:val="00634A0F"/>
    <w:rsid w:val="006505E4"/>
    <w:rsid w:val="00652091"/>
    <w:rsid w:val="006A371F"/>
    <w:rsid w:val="006A6ED3"/>
    <w:rsid w:val="006F7FC0"/>
    <w:rsid w:val="007012E0"/>
    <w:rsid w:val="0071047F"/>
    <w:rsid w:val="007216C6"/>
    <w:rsid w:val="00752CB4"/>
    <w:rsid w:val="00765351"/>
    <w:rsid w:val="007926A3"/>
    <w:rsid w:val="007C73C7"/>
    <w:rsid w:val="007D76A0"/>
    <w:rsid w:val="007E24CC"/>
    <w:rsid w:val="007E4D6E"/>
    <w:rsid w:val="007F47B5"/>
    <w:rsid w:val="0084049C"/>
    <w:rsid w:val="008645F8"/>
    <w:rsid w:val="0086772D"/>
    <w:rsid w:val="00876D6E"/>
    <w:rsid w:val="0089254B"/>
    <w:rsid w:val="008B2881"/>
    <w:rsid w:val="008B721B"/>
    <w:rsid w:val="008D0E51"/>
    <w:rsid w:val="008D3C15"/>
    <w:rsid w:val="008E57CC"/>
    <w:rsid w:val="008F1141"/>
    <w:rsid w:val="009072FE"/>
    <w:rsid w:val="00930C54"/>
    <w:rsid w:val="00960F93"/>
    <w:rsid w:val="009D228F"/>
    <w:rsid w:val="009F1E1B"/>
    <w:rsid w:val="00A05C40"/>
    <w:rsid w:val="00A11A75"/>
    <w:rsid w:val="00AC450A"/>
    <w:rsid w:val="00B40D38"/>
    <w:rsid w:val="00B86190"/>
    <w:rsid w:val="00BD1E1E"/>
    <w:rsid w:val="00BD6881"/>
    <w:rsid w:val="00BE4DF5"/>
    <w:rsid w:val="00C163A7"/>
    <w:rsid w:val="00C522A3"/>
    <w:rsid w:val="00C63A76"/>
    <w:rsid w:val="00CB51AD"/>
    <w:rsid w:val="00CC1180"/>
    <w:rsid w:val="00D03C42"/>
    <w:rsid w:val="00D221C5"/>
    <w:rsid w:val="00D27B3C"/>
    <w:rsid w:val="00D316A9"/>
    <w:rsid w:val="00D71DD2"/>
    <w:rsid w:val="00D84CA0"/>
    <w:rsid w:val="00D8517F"/>
    <w:rsid w:val="00DB6F82"/>
    <w:rsid w:val="00DB7E81"/>
    <w:rsid w:val="00DC64DB"/>
    <w:rsid w:val="00DD7EC0"/>
    <w:rsid w:val="00E044BF"/>
    <w:rsid w:val="00E05C5F"/>
    <w:rsid w:val="00E35D85"/>
    <w:rsid w:val="00E6254D"/>
    <w:rsid w:val="00E87604"/>
    <w:rsid w:val="00E92ED9"/>
    <w:rsid w:val="00E9440F"/>
    <w:rsid w:val="00EA2A25"/>
    <w:rsid w:val="00EA449E"/>
    <w:rsid w:val="00ED1937"/>
    <w:rsid w:val="00ED2435"/>
    <w:rsid w:val="00EE7736"/>
    <w:rsid w:val="00F0487E"/>
    <w:rsid w:val="00F14BF2"/>
    <w:rsid w:val="00F86791"/>
    <w:rsid w:val="00FA794B"/>
    <w:rsid w:val="00FB361C"/>
    <w:rsid w:val="00FD08B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4092C9"/>
  <w15:chartTrackingRefBased/>
  <w15:docId w15:val="{B91443BF-DF0F-4228-B556-68DE765F8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3F1191"/>
    <w:pPr>
      <w:tabs>
        <w:tab w:val="center" w:pos="4513"/>
        <w:tab w:val="right" w:pos="9026"/>
      </w:tabs>
      <w:spacing w:after="0" w:line="240" w:lineRule="auto"/>
    </w:pPr>
    <w:rPr>
      <w:rFonts w:eastAsiaTheme="minorEastAsia"/>
      <w:lang w:val="fo-FO" w:eastAsia="fo-FO"/>
    </w:rPr>
  </w:style>
  <w:style w:type="character" w:customStyle="1" w:styleId="SidehovedTegn">
    <w:name w:val="Sidehoved Tegn"/>
    <w:basedOn w:val="Standardskrifttypeiafsnit"/>
    <w:link w:val="Sidehoved"/>
    <w:uiPriority w:val="99"/>
    <w:rsid w:val="003F1191"/>
    <w:rPr>
      <w:rFonts w:eastAsiaTheme="minorEastAsia"/>
      <w:lang w:val="fo-FO" w:eastAsia="fo-FO"/>
    </w:rPr>
  </w:style>
  <w:style w:type="paragraph" w:styleId="Sidefod">
    <w:name w:val="footer"/>
    <w:basedOn w:val="Normal"/>
    <w:link w:val="SidefodTegn"/>
    <w:uiPriority w:val="99"/>
    <w:unhideWhenUsed/>
    <w:rsid w:val="003F1191"/>
    <w:pPr>
      <w:tabs>
        <w:tab w:val="center" w:pos="4513"/>
        <w:tab w:val="right" w:pos="9026"/>
      </w:tabs>
      <w:spacing w:after="0" w:line="240" w:lineRule="auto"/>
    </w:pPr>
    <w:rPr>
      <w:rFonts w:eastAsiaTheme="minorEastAsia"/>
      <w:lang w:val="fo-FO" w:eastAsia="fo-FO"/>
    </w:rPr>
  </w:style>
  <w:style w:type="character" w:customStyle="1" w:styleId="SidefodTegn">
    <w:name w:val="Sidefod Tegn"/>
    <w:basedOn w:val="Standardskrifttypeiafsnit"/>
    <w:link w:val="Sidefod"/>
    <w:uiPriority w:val="99"/>
    <w:rsid w:val="003F1191"/>
    <w:rPr>
      <w:rFonts w:eastAsiaTheme="minorEastAsia"/>
      <w:lang w:val="fo-FO" w:eastAsia="fo-FO"/>
    </w:rPr>
  </w:style>
  <w:style w:type="paragraph" w:styleId="Markeringsbobletekst">
    <w:name w:val="Balloon Text"/>
    <w:basedOn w:val="Normal"/>
    <w:link w:val="MarkeringsbobletekstTegn"/>
    <w:uiPriority w:val="99"/>
    <w:semiHidden/>
    <w:unhideWhenUsed/>
    <w:rsid w:val="006A371F"/>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A371F"/>
    <w:rPr>
      <w:rFonts w:ascii="Segoe UI" w:hAnsi="Segoe UI" w:cs="Segoe UI"/>
      <w:sz w:val="18"/>
      <w:szCs w:val="18"/>
    </w:rPr>
  </w:style>
  <w:style w:type="character" w:styleId="Kommentarhenvisning">
    <w:name w:val="annotation reference"/>
    <w:basedOn w:val="Standardskrifttypeiafsnit"/>
    <w:uiPriority w:val="99"/>
    <w:semiHidden/>
    <w:unhideWhenUsed/>
    <w:rsid w:val="006A371F"/>
    <w:rPr>
      <w:sz w:val="16"/>
      <w:szCs w:val="16"/>
    </w:rPr>
  </w:style>
  <w:style w:type="paragraph" w:styleId="Kommentartekst">
    <w:name w:val="annotation text"/>
    <w:basedOn w:val="Normal"/>
    <w:link w:val="KommentartekstTegn"/>
    <w:uiPriority w:val="99"/>
    <w:semiHidden/>
    <w:unhideWhenUsed/>
    <w:rsid w:val="006A371F"/>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6A371F"/>
    <w:rPr>
      <w:sz w:val="20"/>
      <w:szCs w:val="20"/>
    </w:rPr>
  </w:style>
  <w:style w:type="paragraph" w:styleId="Kommentaremne">
    <w:name w:val="annotation subject"/>
    <w:basedOn w:val="Kommentartekst"/>
    <w:next w:val="Kommentartekst"/>
    <w:link w:val="KommentaremneTegn"/>
    <w:uiPriority w:val="99"/>
    <w:semiHidden/>
    <w:unhideWhenUsed/>
    <w:rsid w:val="006A371F"/>
    <w:rPr>
      <w:b/>
      <w:bCs/>
    </w:rPr>
  </w:style>
  <w:style w:type="character" w:customStyle="1" w:styleId="KommentaremneTegn">
    <w:name w:val="Kommentaremne Tegn"/>
    <w:basedOn w:val="KommentartekstTegn"/>
    <w:link w:val="Kommentaremne"/>
    <w:uiPriority w:val="99"/>
    <w:semiHidden/>
    <w:rsid w:val="006A371F"/>
    <w:rPr>
      <w:b/>
      <w:bCs/>
      <w:sz w:val="20"/>
      <w:szCs w:val="20"/>
    </w:rPr>
  </w:style>
  <w:style w:type="paragraph" w:customStyle="1" w:styleId="Default">
    <w:name w:val="Default"/>
    <w:rsid w:val="006A6ED3"/>
    <w:pPr>
      <w:autoSpaceDE w:val="0"/>
      <w:autoSpaceDN w:val="0"/>
      <w:adjustRightInd w:val="0"/>
      <w:spacing w:after="0" w:line="240" w:lineRule="auto"/>
    </w:pPr>
    <w:rPr>
      <w:rFonts w:ascii="Times New Roman" w:hAnsi="Times New Roman" w:cs="Times New Roman"/>
      <w:color w:val="000000"/>
      <w:sz w:val="24"/>
      <w:szCs w:val="24"/>
      <w:lang w:val="fo-FO"/>
    </w:rPr>
  </w:style>
  <w:style w:type="paragraph" w:styleId="Korrektur">
    <w:name w:val="Revision"/>
    <w:hidden/>
    <w:uiPriority w:val="99"/>
    <w:semiHidden/>
    <w:rsid w:val="00D316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30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92D66D-4616-4A61-A8C2-3DEEEA107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790</Words>
  <Characters>4825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KT Landsins</Company>
  <LinksUpToDate>false</LinksUpToDate>
  <CharactersWithSpaces>5604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Snorri Fjallsbak</dc:creator>
  <cp:keywords/>
  <dc:description/>
  <cp:lastModifiedBy>Snorri Fjallsbak</cp:lastModifiedBy>
  <cp:revision>5</cp:revision>
  <cp:lastPrinted>2016-02-19T13:31:00Z</cp:lastPrinted>
  <dcterms:created xsi:type="dcterms:W3CDTF">2016-02-19T13:30:00Z</dcterms:created>
  <dcterms:modified xsi:type="dcterms:W3CDTF">2016-02-19T13:43:00Z</dcterms:modified>
</cp:coreProperties>
</file>